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6D4B" w14:textId="77777777" w:rsidR="005A2742" w:rsidRDefault="005A2742"/>
    <w:p w14:paraId="675ABE3F" w14:textId="77777777" w:rsidR="00C66AD1" w:rsidRPr="009F4B07" w:rsidRDefault="00C66AD1" w:rsidP="00C66AD1">
      <w:pPr>
        <w:jc w:val="both"/>
        <w:rPr>
          <w:rFonts w:ascii="Times New Roman" w:hAnsi="Times New Roman" w:cs="Times New Roman"/>
          <w:b/>
          <w:bCs/>
          <w:sz w:val="24"/>
          <w:szCs w:val="24"/>
        </w:rPr>
      </w:pPr>
      <w:r w:rsidRPr="009F4B07">
        <w:rPr>
          <w:rFonts w:ascii="Times New Roman" w:hAnsi="Times New Roman" w:cs="Times New Roman"/>
          <w:b/>
          <w:bCs/>
          <w:sz w:val="24"/>
          <w:szCs w:val="24"/>
        </w:rPr>
        <w:t>İÇİNDEKİLER...........................................................................................................................</w:t>
      </w:r>
    </w:p>
    <w:p w14:paraId="1F415539" w14:textId="77777777" w:rsidR="00C66AD1" w:rsidRPr="009F4B07" w:rsidRDefault="00C66AD1" w:rsidP="00C66AD1">
      <w:pPr>
        <w:jc w:val="both"/>
        <w:rPr>
          <w:rFonts w:ascii="Times New Roman" w:hAnsi="Times New Roman" w:cs="Times New Roman"/>
          <w:b/>
          <w:bCs/>
          <w:sz w:val="24"/>
          <w:szCs w:val="24"/>
        </w:rPr>
      </w:pPr>
      <w:r w:rsidRPr="009F4B07">
        <w:rPr>
          <w:rFonts w:ascii="Times New Roman" w:hAnsi="Times New Roman" w:cs="Times New Roman"/>
          <w:b/>
          <w:bCs/>
          <w:sz w:val="24"/>
          <w:szCs w:val="24"/>
        </w:rPr>
        <w:t>GİRİŞ...........................................................................................................................................</w:t>
      </w:r>
    </w:p>
    <w:p w14:paraId="286F397C" w14:textId="77777777" w:rsidR="009F4B07" w:rsidRPr="009F4B07" w:rsidRDefault="009F4B07" w:rsidP="009F4B07">
      <w:pPr>
        <w:autoSpaceDE w:val="0"/>
        <w:autoSpaceDN w:val="0"/>
        <w:adjustRightInd w:val="0"/>
        <w:spacing w:after="0" w:line="240" w:lineRule="auto"/>
        <w:jc w:val="center"/>
        <w:rPr>
          <w:rFonts w:ascii="Times New Roman" w:hAnsi="Times New Roman" w:cs="Times New Roman"/>
          <w:b/>
          <w:bCs/>
          <w:sz w:val="24"/>
          <w:szCs w:val="24"/>
        </w:rPr>
      </w:pPr>
    </w:p>
    <w:p w14:paraId="4DFD125A" w14:textId="77777777" w:rsidR="009F4B07" w:rsidRPr="009F4B07" w:rsidRDefault="009F4B07" w:rsidP="009F4B07">
      <w:pPr>
        <w:autoSpaceDE w:val="0"/>
        <w:autoSpaceDN w:val="0"/>
        <w:adjustRightInd w:val="0"/>
        <w:spacing w:after="0" w:line="240" w:lineRule="auto"/>
        <w:jc w:val="center"/>
        <w:rPr>
          <w:rFonts w:ascii="Times New Roman" w:hAnsi="Times New Roman" w:cs="Times New Roman"/>
          <w:b/>
          <w:bCs/>
          <w:sz w:val="24"/>
          <w:szCs w:val="24"/>
        </w:rPr>
      </w:pPr>
      <w:r w:rsidRPr="009F4B07">
        <w:rPr>
          <w:rFonts w:ascii="Times New Roman" w:hAnsi="Times New Roman" w:cs="Times New Roman"/>
          <w:b/>
          <w:bCs/>
          <w:sz w:val="24"/>
          <w:szCs w:val="24"/>
        </w:rPr>
        <w:t>1. BÖLÜM</w:t>
      </w:r>
    </w:p>
    <w:p w14:paraId="00B5EB67" w14:textId="77777777" w:rsidR="00F41889" w:rsidRPr="009F4B07" w:rsidRDefault="00F41889" w:rsidP="009F4B07">
      <w:pPr>
        <w:autoSpaceDE w:val="0"/>
        <w:autoSpaceDN w:val="0"/>
        <w:adjustRightInd w:val="0"/>
        <w:spacing w:after="0" w:line="240" w:lineRule="auto"/>
        <w:jc w:val="center"/>
        <w:rPr>
          <w:rFonts w:ascii="Times New Roman" w:hAnsi="Times New Roman" w:cs="Times New Roman"/>
          <w:b/>
          <w:bCs/>
          <w:sz w:val="24"/>
          <w:szCs w:val="24"/>
        </w:rPr>
      </w:pPr>
      <w:r w:rsidRPr="009F4B07">
        <w:rPr>
          <w:rFonts w:ascii="Times New Roman" w:hAnsi="Times New Roman" w:cs="Times New Roman"/>
          <w:b/>
          <w:bCs/>
          <w:sz w:val="24"/>
          <w:szCs w:val="24"/>
        </w:rPr>
        <w:t>KANUN YOLLARI</w:t>
      </w:r>
      <w:r w:rsidR="009F4B07">
        <w:rPr>
          <w:rFonts w:ascii="Times New Roman" w:hAnsi="Times New Roman" w:cs="Times New Roman"/>
          <w:b/>
          <w:bCs/>
          <w:sz w:val="24"/>
          <w:szCs w:val="24"/>
        </w:rPr>
        <w:t>NIN AMACI VE TÜRLERİ</w:t>
      </w:r>
    </w:p>
    <w:p w14:paraId="5E1486B0" w14:textId="77777777" w:rsidR="009F4B07" w:rsidRDefault="009F4B07" w:rsidP="009F4B0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1.1 Kanun Yolu Kavramı</w:t>
      </w:r>
    </w:p>
    <w:p w14:paraId="547FF796" w14:textId="77777777" w:rsidR="00934983" w:rsidRPr="009F4B07" w:rsidRDefault="009F4B07" w:rsidP="009F4B0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color w:val="000000"/>
        </w:rPr>
        <w:t xml:space="preserve">1.2 </w:t>
      </w:r>
      <w:r>
        <w:rPr>
          <w:rFonts w:ascii="Times New Roman" w:hAnsi="Times New Roman" w:cs="Times New Roman"/>
          <w:b/>
          <w:bCs/>
          <w:color w:val="000000"/>
          <w:sz w:val="24"/>
          <w:szCs w:val="24"/>
        </w:rPr>
        <w:t xml:space="preserve">Medeni Usul Hukukunun Amacı </w:t>
      </w:r>
      <w:r w:rsidR="00934983" w:rsidRPr="009F4B07">
        <w:rPr>
          <w:rFonts w:ascii="Times New Roman" w:hAnsi="Times New Roman" w:cs="Times New Roman"/>
          <w:b/>
          <w:bCs/>
          <w:color w:val="000000"/>
          <w:sz w:val="24"/>
          <w:szCs w:val="24"/>
        </w:rPr>
        <w:t xml:space="preserve"> </w:t>
      </w:r>
    </w:p>
    <w:p w14:paraId="4C4A1F24" w14:textId="77777777" w:rsidR="00934983" w:rsidRPr="009F4B07" w:rsidRDefault="009F4B07" w:rsidP="0093498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w:t>
      </w:r>
      <w:r w:rsidR="00934983" w:rsidRPr="009F4B07">
        <w:rPr>
          <w:rFonts w:ascii="Times New Roman" w:hAnsi="Times New Roman" w:cs="Times New Roman"/>
          <w:b/>
          <w:sz w:val="24"/>
          <w:szCs w:val="24"/>
        </w:rPr>
        <w:t xml:space="preserve"> Kanun Yolunun Amacı ve İşlevi</w:t>
      </w:r>
    </w:p>
    <w:p w14:paraId="52998643" w14:textId="77777777" w:rsidR="009F4B07" w:rsidRDefault="009F4B07" w:rsidP="00934983">
      <w:pPr>
        <w:autoSpaceDE w:val="0"/>
        <w:autoSpaceDN w:val="0"/>
        <w:adjustRightInd w:val="0"/>
        <w:spacing w:after="0" w:line="240" w:lineRule="auto"/>
        <w:jc w:val="center"/>
        <w:rPr>
          <w:rFonts w:ascii="Times New Roman" w:hAnsi="Times New Roman" w:cs="Times New Roman"/>
          <w:b/>
          <w:bCs/>
          <w:sz w:val="24"/>
          <w:szCs w:val="24"/>
        </w:rPr>
      </w:pPr>
    </w:p>
    <w:p w14:paraId="66C09E8A" w14:textId="77777777" w:rsidR="00F41889" w:rsidRPr="009F4B07" w:rsidRDefault="00F41889" w:rsidP="00934983">
      <w:pPr>
        <w:autoSpaceDE w:val="0"/>
        <w:autoSpaceDN w:val="0"/>
        <w:adjustRightInd w:val="0"/>
        <w:spacing w:after="0" w:line="240" w:lineRule="auto"/>
        <w:jc w:val="center"/>
        <w:rPr>
          <w:rFonts w:ascii="Times New Roman" w:hAnsi="Times New Roman" w:cs="Times New Roman"/>
          <w:b/>
          <w:bCs/>
          <w:sz w:val="24"/>
          <w:szCs w:val="24"/>
        </w:rPr>
      </w:pPr>
      <w:r w:rsidRPr="009F4B07">
        <w:rPr>
          <w:rFonts w:ascii="Times New Roman" w:hAnsi="Times New Roman" w:cs="Times New Roman"/>
          <w:b/>
          <w:bCs/>
          <w:sz w:val="24"/>
          <w:szCs w:val="24"/>
        </w:rPr>
        <w:t>2. BÖLÜM</w:t>
      </w:r>
    </w:p>
    <w:p w14:paraId="068F0B0C" w14:textId="77777777" w:rsidR="00934983" w:rsidRDefault="00934983" w:rsidP="00417021">
      <w:pPr>
        <w:autoSpaceDE w:val="0"/>
        <w:autoSpaceDN w:val="0"/>
        <w:adjustRightInd w:val="0"/>
        <w:spacing w:after="0" w:line="240" w:lineRule="auto"/>
        <w:jc w:val="center"/>
        <w:rPr>
          <w:rFonts w:ascii="Times New Roman" w:hAnsi="Times New Roman" w:cs="Times New Roman"/>
          <w:b/>
          <w:sz w:val="24"/>
          <w:szCs w:val="24"/>
        </w:rPr>
      </w:pPr>
      <w:r w:rsidRPr="009F4B07">
        <w:rPr>
          <w:rFonts w:ascii="Times New Roman" w:hAnsi="Times New Roman" w:cs="Times New Roman"/>
          <w:b/>
          <w:sz w:val="24"/>
          <w:szCs w:val="24"/>
        </w:rPr>
        <w:t>KANUN YOLLARININ SINIFLANDIRILMASI</w:t>
      </w:r>
    </w:p>
    <w:p w14:paraId="38A788F4" w14:textId="77777777" w:rsidR="00417021" w:rsidRPr="009F4B07" w:rsidRDefault="00417021" w:rsidP="0041702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2.1Kanun Yollarının Sınıflandırılması</w:t>
      </w:r>
    </w:p>
    <w:p w14:paraId="0E3DB7F5" w14:textId="77777777" w:rsidR="00934983" w:rsidRPr="009F4B07" w:rsidRDefault="00417021" w:rsidP="0093498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9F4B07">
        <w:rPr>
          <w:rFonts w:ascii="Times New Roman" w:hAnsi="Times New Roman" w:cs="Times New Roman"/>
          <w:b/>
          <w:sz w:val="24"/>
          <w:szCs w:val="24"/>
        </w:rPr>
        <w:t>2.1.1</w:t>
      </w:r>
      <w:r w:rsidR="00934983" w:rsidRPr="009F4B07">
        <w:rPr>
          <w:rFonts w:ascii="Times New Roman" w:hAnsi="Times New Roman" w:cs="Times New Roman"/>
          <w:b/>
          <w:sz w:val="24"/>
          <w:szCs w:val="24"/>
        </w:rPr>
        <w:t xml:space="preserve"> Kanun Yolunun Amacına Göre Sınıflandırma </w:t>
      </w:r>
    </w:p>
    <w:p w14:paraId="70C6F822" w14:textId="77777777" w:rsidR="00934983" w:rsidRPr="009F4B07" w:rsidRDefault="00417021" w:rsidP="0093498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684381">
        <w:rPr>
          <w:rFonts w:ascii="Times New Roman" w:hAnsi="Times New Roman" w:cs="Times New Roman"/>
          <w:b/>
          <w:sz w:val="24"/>
          <w:szCs w:val="24"/>
        </w:rPr>
        <w:t>2.1.2</w:t>
      </w:r>
      <w:r w:rsidR="00934983" w:rsidRPr="009F4B07">
        <w:rPr>
          <w:rFonts w:ascii="Times New Roman" w:hAnsi="Times New Roman" w:cs="Times New Roman"/>
          <w:b/>
          <w:sz w:val="24"/>
          <w:szCs w:val="24"/>
        </w:rPr>
        <w:t xml:space="preserve"> Kanun Yolunun Olağan Olup Olmamasına Göre Sınıflandırma </w:t>
      </w:r>
    </w:p>
    <w:p w14:paraId="1C2A3128" w14:textId="77777777" w:rsidR="00934983" w:rsidRPr="009F4B07" w:rsidRDefault="00417021" w:rsidP="0093498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684381">
        <w:rPr>
          <w:rFonts w:ascii="Times New Roman" w:hAnsi="Times New Roman" w:cs="Times New Roman"/>
          <w:b/>
          <w:sz w:val="24"/>
          <w:szCs w:val="24"/>
        </w:rPr>
        <w:t>2.1.3</w:t>
      </w:r>
      <w:r w:rsidR="00934983" w:rsidRPr="009F4B07">
        <w:rPr>
          <w:rFonts w:ascii="Times New Roman" w:hAnsi="Times New Roman" w:cs="Times New Roman"/>
          <w:b/>
          <w:sz w:val="24"/>
          <w:szCs w:val="24"/>
        </w:rPr>
        <w:t xml:space="preserve"> Kanun Yolunun İnceleme Kapsamının Dar Olup Olmamasına Göre</w:t>
      </w:r>
    </w:p>
    <w:p w14:paraId="19AC884D" w14:textId="77777777" w:rsidR="00934983" w:rsidRPr="009F4B07" w:rsidRDefault="00417021" w:rsidP="00934983">
      <w:pPr>
        <w:rPr>
          <w:rFonts w:ascii="Times New Roman" w:hAnsi="Times New Roman" w:cs="Times New Roman"/>
          <w:b/>
          <w:sz w:val="24"/>
          <w:szCs w:val="24"/>
        </w:rPr>
      </w:pPr>
      <w:r>
        <w:rPr>
          <w:rFonts w:ascii="Times New Roman" w:hAnsi="Times New Roman" w:cs="Times New Roman"/>
          <w:b/>
          <w:sz w:val="24"/>
          <w:szCs w:val="24"/>
        </w:rPr>
        <w:t xml:space="preserve">                     </w:t>
      </w:r>
      <w:r w:rsidR="00934983" w:rsidRPr="009F4B07">
        <w:rPr>
          <w:rFonts w:ascii="Times New Roman" w:hAnsi="Times New Roman" w:cs="Times New Roman"/>
          <w:b/>
          <w:sz w:val="24"/>
          <w:szCs w:val="24"/>
        </w:rPr>
        <w:t xml:space="preserve">Sınıflandırma </w:t>
      </w:r>
    </w:p>
    <w:p w14:paraId="0AF5B15E" w14:textId="77777777" w:rsidR="00934983" w:rsidRDefault="00417021" w:rsidP="00934983">
      <w:pPr>
        <w:rPr>
          <w:rFonts w:ascii="Times New Roman" w:hAnsi="Times New Roman" w:cs="Times New Roman"/>
          <w:b/>
          <w:sz w:val="24"/>
          <w:szCs w:val="24"/>
        </w:rPr>
      </w:pPr>
      <w:r>
        <w:rPr>
          <w:rFonts w:ascii="Times New Roman" w:hAnsi="Times New Roman" w:cs="Times New Roman"/>
          <w:b/>
          <w:sz w:val="24"/>
          <w:szCs w:val="24"/>
        </w:rPr>
        <w:t>2.2</w:t>
      </w:r>
      <w:r w:rsidR="00934983" w:rsidRPr="009F4B07">
        <w:rPr>
          <w:rFonts w:ascii="Times New Roman" w:hAnsi="Times New Roman" w:cs="Times New Roman"/>
          <w:b/>
          <w:sz w:val="24"/>
          <w:szCs w:val="24"/>
        </w:rPr>
        <w:t xml:space="preserve"> Türk Hukuk Sisteminde Kanun Yollarının Değerlendirilmesi </w:t>
      </w:r>
    </w:p>
    <w:p w14:paraId="0EA209E4" w14:textId="77777777" w:rsidR="00272F02" w:rsidRDefault="00272F02" w:rsidP="00934983">
      <w:pPr>
        <w:rPr>
          <w:rFonts w:ascii="Times New Roman" w:hAnsi="Times New Roman" w:cs="Times New Roman"/>
          <w:b/>
          <w:sz w:val="24"/>
          <w:szCs w:val="24"/>
        </w:rPr>
      </w:pPr>
    </w:p>
    <w:p w14:paraId="79621FC7" w14:textId="77777777" w:rsidR="00272F02" w:rsidRDefault="00272F02" w:rsidP="00934983">
      <w:pPr>
        <w:rPr>
          <w:rFonts w:ascii="Times New Roman" w:hAnsi="Times New Roman" w:cs="Times New Roman"/>
          <w:b/>
          <w:sz w:val="24"/>
          <w:szCs w:val="24"/>
        </w:rPr>
      </w:pPr>
      <w:r>
        <w:rPr>
          <w:rFonts w:ascii="Times New Roman" w:hAnsi="Times New Roman" w:cs="Times New Roman"/>
          <w:b/>
          <w:sz w:val="24"/>
          <w:szCs w:val="24"/>
        </w:rPr>
        <w:t>SONUÇ</w:t>
      </w:r>
    </w:p>
    <w:p w14:paraId="446A1F16" w14:textId="77777777" w:rsidR="00272F02" w:rsidRPr="009F4B07" w:rsidRDefault="00272F02" w:rsidP="00934983">
      <w:pPr>
        <w:rPr>
          <w:rFonts w:ascii="Times New Roman" w:hAnsi="Times New Roman" w:cs="Times New Roman"/>
          <w:b/>
          <w:sz w:val="24"/>
          <w:szCs w:val="24"/>
        </w:rPr>
      </w:pPr>
      <w:r>
        <w:rPr>
          <w:rFonts w:ascii="Times New Roman" w:hAnsi="Times New Roman" w:cs="Times New Roman"/>
          <w:b/>
          <w:sz w:val="24"/>
          <w:szCs w:val="24"/>
        </w:rPr>
        <w:t xml:space="preserve">KAYNAKÇA </w:t>
      </w:r>
    </w:p>
    <w:p w14:paraId="36376A55" w14:textId="77777777" w:rsidR="00F41889" w:rsidRDefault="00F41889" w:rsidP="00F41889">
      <w:pPr>
        <w:jc w:val="both"/>
        <w:rPr>
          <w:rFonts w:ascii="Times New Roman" w:hAnsi="Times New Roman" w:cs="Times New Roman"/>
          <w:sz w:val="24"/>
          <w:szCs w:val="24"/>
        </w:rPr>
      </w:pPr>
    </w:p>
    <w:p w14:paraId="06F70278" w14:textId="77777777" w:rsidR="00272F02" w:rsidRDefault="00272F02" w:rsidP="00F41889">
      <w:pPr>
        <w:jc w:val="both"/>
        <w:rPr>
          <w:rFonts w:ascii="Times New Roman" w:hAnsi="Times New Roman" w:cs="Times New Roman"/>
          <w:sz w:val="24"/>
          <w:szCs w:val="24"/>
        </w:rPr>
      </w:pPr>
    </w:p>
    <w:p w14:paraId="4D2662ED" w14:textId="77777777" w:rsidR="00272F02" w:rsidRDefault="00272F02" w:rsidP="00F41889">
      <w:pPr>
        <w:jc w:val="both"/>
        <w:rPr>
          <w:rFonts w:ascii="Times New Roman" w:hAnsi="Times New Roman" w:cs="Times New Roman"/>
          <w:sz w:val="24"/>
          <w:szCs w:val="24"/>
        </w:rPr>
      </w:pPr>
    </w:p>
    <w:p w14:paraId="54ADF3D1" w14:textId="77777777" w:rsidR="00272F02" w:rsidRDefault="00272F02" w:rsidP="00F41889">
      <w:pPr>
        <w:jc w:val="both"/>
        <w:rPr>
          <w:rFonts w:ascii="Times New Roman" w:hAnsi="Times New Roman" w:cs="Times New Roman"/>
          <w:sz w:val="24"/>
          <w:szCs w:val="24"/>
        </w:rPr>
      </w:pPr>
    </w:p>
    <w:p w14:paraId="306F6AF9" w14:textId="77777777" w:rsidR="00272F02" w:rsidRDefault="00272F02" w:rsidP="00F41889">
      <w:pPr>
        <w:jc w:val="both"/>
        <w:rPr>
          <w:rFonts w:ascii="Times New Roman" w:hAnsi="Times New Roman" w:cs="Times New Roman"/>
          <w:sz w:val="24"/>
          <w:szCs w:val="24"/>
        </w:rPr>
      </w:pPr>
    </w:p>
    <w:p w14:paraId="3D67A853" w14:textId="77777777" w:rsidR="00272F02" w:rsidRDefault="00272F02" w:rsidP="00F41889">
      <w:pPr>
        <w:jc w:val="both"/>
        <w:rPr>
          <w:rFonts w:ascii="Times New Roman" w:hAnsi="Times New Roman" w:cs="Times New Roman"/>
          <w:sz w:val="24"/>
          <w:szCs w:val="24"/>
        </w:rPr>
      </w:pPr>
    </w:p>
    <w:p w14:paraId="4CB15823" w14:textId="77777777" w:rsidR="00272F02" w:rsidRDefault="00272F02" w:rsidP="00F41889">
      <w:pPr>
        <w:jc w:val="both"/>
        <w:rPr>
          <w:rFonts w:ascii="Times New Roman" w:hAnsi="Times New Roman" w:cs="Times New Roman"/>
          <w:sz w:val="24"/>
          <w:szCs w:val="24"/>
        </w:rPr>
      </w:pPr>
    </w:p>
    <w:p w14:paraId="4A8F0457" w14:textId="77777777" w:rsidR="00272F02" w:rsidRDefault="00272F02" w:rsidP="00F41889">
      <w:pPr>
        <w:jc w:val="both"/>
        <w:rPr>
          <w:rFonts w:ascii="Times New Roman" w:hAnsi="Times New Roman" w:cs="Times New Roman"/>
          <w:sz w:val="24"/>
          <w:szCs w:val="24"/>
        </w:rPr>
      </w:pPr>
    </w:p>
    <w:p w14:paraId="6BA65E56" w14:textId="77777777" w:rsidR="00272F02" w:rsidRDefault="00272F02" w:rsidP="00F41889">
      <w:pPr>
        <w:jc w:val="both"/>
        <w:rPr>
          <w:rFonts w:ascii="Times New Roman" w:hAnsi="Times New Roman" w:cs="Times New Roman"/>
          <w:sz w:val="24"/>
          <w:szCs w:val="24"/>
        </w:rPr>
      </w:pPr>
    </w:p>
    <w:p w14:paraId="687DF630" w14:textId="77777777" w:rsidR="00272F02" w:rsidRDefault="00272F02" w:rsidP="00F41889">
      <w:pPr>
        <w:jc w:val="both"/>
        <w:rPr>
          <w:rFonts w:ascii="Times New Roman" w:hAnsi="Times New Roman" w:cs="Times New Roman"/>
          <w:sz w:val="24"/>
          <w:szCs w:val="24"/>
        </w:rPr>
      </w:pPr>
    </w:p>
    <w:p w14:paraId="435A6D79" w14:textId="77777777" w:rsidR="00272F02" w:rsidRDefault="00272F02" w:rsidP="00F41889">
      <w:pPr>
        <w:jc w:val="both"/>
        <w:rPr>
          <w:rFonts w:ascii="Times New Roman" w:hAnsi="Times New Roman" w:cs="Times New Roman"/>
          <w:sz w:val="24"/>
          <w:szCs w:val="24"/>
        </w:rPr>
      </w:pPr>
    </w:p>
    <w:p w14:paraId="7F269338" w14:textId="77777777" w:rsidR="00272F02" w:rsidRDefault="00272F02" w:rsidP="00F41889">
      <w:pPr>
        <w:jc w:val="both"/>
        <w:rPr>
          <w:rFonts w:ascii="Times New Roman" w:hAnsi="Times New Roman" w:cs="Times New Roman"/>
          <w:sz w:val="24"/>
          <w:szCs w:val="24"/>
        </w:rPr>
      </w:pPr>
    </w:p>
    <w:p w14:paraId="05EACA80" w14:textId="77777777" w:rsidR="00272F02" w:rsidRDefault="00272F02" w:rsidP="00F41889">
      <w:pPr>
        <w:jc w:val="both"/>
        <w:rPr>
          <w:rFonts w:ascii="Times New Roman" w:hAnsi="Times New Roman" w:cs="Times New Roman"/>
          <w:sz w:val="24"/>
          <w:szCs w:val="24"/>
        </w:rPr>
      </w:pPr>
    </w:p>
    <w:p w14:paraId="1B674D6B" w14:textId="77777777" w:rsidR="00272F02" w:rsidRDefault="00272F02" w:rsidP="00F41889">
      <w:pPr>
        <w:jc w:val="both"/>
        <w:rPr>
          <w:rFonts w:ascii="Times New Roman" w:hAnsi="Times New Roman" w:cs="Times New Roman"/>
          <w:sz w:val="24"/>
          <w:szCs w:val="24"/>
        </w:rPr>
      </w:pPr>
    </w:p>
    <w:p w14:paraId="6511CF32" w14:textId="77777777" w:rsidR="00272F02" w:rsidRPr="009F4B07" w:rsidRDefault="00272F02" w:rsidP="00760760">
      <w:pPr>
        <w:spacing w:line="360" w:lineRule="auto"/>
        <w:jc w:val="both"/>
        <w:rPr>
          <w:rFonts w:ascii="Times New Roman" w:hAnsi="Times New Roman" w:cs="Times New Roman"/>
          <w:sz w:val="24"/>
          <w:szCs w:val="24"/>
        </w:rPr>
      </w:pPr>
    </w:p>
    <w:p w14:paraId="77469C62" w14:textId="77777777" w:rsidR="00F41889" w:rsidRPr="0030753B" w:rsidRDefault="00F41889" w:rsidP="00760760">
      <w:pPr>
        <w:spacing w:line="360" w:lineRule="auto"/>
        <w:jc w:val="both"/>
        <w:rPr>
          <w:rFonts w:ascii="Times New Roman" w:hAnsi="Times New Roman" w:cs="Times New Roman"/>
          <w:b/>
          <w:bCs/>
          <w:sz w:val="24"/>
          <w:szCs w:val="24"/>
        </w:rPr>
      </w:pPr>
      <w:r w:rsidRPr="0030753B">
        <w:rPr>
          <w:rFonts w:ascii="Times New Roman" w:hAnsi="Times New Roman" w:cs="Times New Roman"/>
          <w:b/>
          <w:sz w:val="24"/>
          <w:szCs w:val="24"/>
        </w:rPr>
        <w:lastRenderedPageBreak/>
        <w:t>GİRİŞ</w:t>
      </w:r>
    </w:p>
    <w:p w14:paraId="6AEA5907" w14:textId="77777777" w:rsidR="00F41889" w:rsidRPr="0030753B" w:rsidRDefault="00F41889"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 xml:space="preserve">Tarihsel süreç incelendiği zaman görülmektedir ki tüm toplum yapılarında bir adalet mekanizması bulunmaktadır. Bu adalet mekanizması elbette toplumun gelişmişlik düzeyiyle yakından ilgili olup; içinde bulunulan toplumun ihtiyaçlarına az çok cevap vermiştir. Esasen olması gereken ile olan arasında ki fark azalmaya başladığı zaman adalet sistemi gerçek varlık nedenini ortaya koyabilecektir. Bu durum da </w:t>
      </w:r>
      <w:r w:rsidR="001E7AA8" w:rsidRPr="0030753B">
        <w:rPr>
          <w:rFonts w:ascii="Times New Roman" w:hAnsi="Times New Roman" w:cs="Times New Roman"/>
          <w:sz w:val="24"/>
          <w:szCs w:val="24"/>
        </w:rPr>
        <w:t xml:space="preserve">adaleti sağlamaya çalışan kurumların salt şekli anlamda değil gerçekte adaleti </w:t>
      </w:r>
      <w:r w:rsidR="004D591E" w:rsidRPr="0030753B">
        <w:rPr>
          <w:rFonts w:ascii="Times New Roman" w:hAnsi="Times New Roman" w:cs="Times New Roman"/>
          <w:sz w:val="24"/>
          <w:szCs w:val="24"/>
        </w:rPr>
        <w:t xml:space="preserve">günlük hayatın içine zerk etmesiyle mümkündür. </w:t>
      </w:r>
    </w:p>
    <w:p w14:paraId="3B666471" w14:textId="77777777" w:rsidR="004D591E" w:rsidRPr="0030753B" w:rsidRDefault="004D591E" w:rsidP="00760760">
      <w:pPr>
        <w:autoSpaceDE w:val="0"/>
        <w:autoSpaceDN w:val="0"/>
        <w:adjustRightInd w:val="0"/>
        <w:spacing w:after="0" w:line="360" w:lineRule="auto"/>
        <w:jc w:val="both"/>
        <w:rPr>
          <w:rFonts w:ascii="Times New Roman" w:hAnsi="Times New Roman" w:cs="Times New Roman"/>
          <w:sz w:val="24"/>
          <w:szCs w:val="24"/>
        </w:rPr>
      </w:pPr>
    </w:p>
    <w:p w14:paraId="6228297A" w14:textId="77777777" w:rsidR="0002543D" w:rsidRPr="0030753B" w:rsidRDefault="0002543D"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 xml:space="preserve">Durum bu olmakla birlikte insan aklının hata yapmaması mümkün değildir. Kaldı ki adalet mekanizmaları da insan aklının ürünüdür.  Hukuk sosyal bilimler arasında olduğundan dolayı fiziki bilimlerde ki gibi genel geçer bir mutlaklıktan söz edilemez. </w:t>
      </w:r>
      <w:r w:rsidR="007A149A">
        <w:rPr>
          <w:rFonts w:ascii="Times New Roman" w:hAnsi="Times New Roman" w:cs="Times New Roman"/>
          <w:sz w:val="24"/>
          <w:szCs w:val="24"/>
        </w:rPr>
        <w:t xml:space="preserve">Tıpkı Paulo </w:t>
      </w:r>
      <w:proofErr w:type="spellStart"/>
      <w:r w:rsidR="007A149A">
        <w:rPr>
          <w:rFonts w:ascii="Times New Roman" w:hAnsi="Times New Roman" w:cs="Times New Roman"/>
          <w:sz w:val="24"/>
          <w:szCs w:val="24"/>
        </w:rPr>
        <w:t>Coelho’nun</w:t>
      </w:r>
      <w:proofErr w:type="spellEnd"/>
      <w:r w:rsidR="007A149A">
        <w:rPr>
          <w:rFonts w:ascii="Times New Roman" w:hAnsi="Times New Roman" w:cs="Times New Roman"/>
          <w:sz w:val="24"/>
          <w:szCs w:val="24"/>
        </w:rPr>
        <w:t xml:space="preserve"> dediği gibi</w:t>
      </w:r>
      <w:r w:rsidRPr="0030753B">
        <w:rPr>
          <w:rFonts w:ascii="Times New Roman" w:hAnsi="Times New Roman" w:cs="Times New Roman"/>
          <w:sz w:val="24"/>
          <w:szCs w:val="24"/>
        </w:rPr>
        <w:t xml:space="preserve"> tam doğru cevapları buldum derken bir bakarsın ki sorular değişivermiş. Adli yanılgının olmazsa olmaz bir gerçek olduğu unutulmamalıdır. Bu gerçekliğin farkında olmakta kanun yollarını getirmiştir. </w:t>
      </w:r>
    </w:p>
    <w:p w14:paraId="39CC12C6" w14:textId="77777777" w:rsidR="00F41889" w:rsidRPr="0030753B" w:rsidRDefault="00F41889"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Çalış</w:t>
      </w:r>
      <w:r w:rsidR="0002543D" w:rsidRPr="0030753B">
        <w:rPr>
          <w:rFonts w:ascii="Times New Roman" w:hAnsi="Times New Roman" w:cs="Times New Roman"/>
          <w:sz w:val="24"/>
          <w:szCs w:val="24"/>
        </w:rPr>
        <w:t xml:space="preserve">mamızda kanun yollarının amacı, </w:t>
      </w:r>
      <w:r w:rsidR="005B6CC4">
        <w:rPr>
          <w:rFonts w:ascii="Times New Roman" w:hAnsi="Times New Roman" w:cs="Times New Roman"/>
          <w:sz w:val="24"/>
          <w:szCs w:val="24"/>
        </w:rPr>
        <w:t>bu amaca ulaşmak doğrultusunda kanun yolları aşamalarının kendine has yolları ile benzerlik ve farklılıkları üzerinde durulacaktır</w:t>
      </w:r>
      <w:r w:rsidR="009E71A6">
        <w:rPr>
          <w:rFonts w:ascii="Times New Roman" w:hAnsi="Times New Roman" w:cs="Times New Roman"/>
          <w:sz w:val="24"/>
          <w:szCs w:val="24"/>
        </w:rPr>
        <w:t>.</w:t>
      </w:r>
      <w:r w:rsidR="005B6CC4">
        <w:rPr>
          <w:rFonts w:ascii="Times New Roman" w:hAnsi="Times New Roman" w:cs="Times New Roman"/>
          <w:sz w:val="24"/>
          <w:szCs w:val="24"/>
        </w:rPr>
        <w:t xml:space="preserve"> </w:t>
      </w:r>
    </w:p>
    <w:p w14:paraId="64F90D85" w14:textId="77777777" w:rsidR="00C66AD1" w:rsidRPr="0030753B" w:rsidRDefault="00C66AD1" w:rsidP="00760760">
      <w:pPr>
        <w:spacing w:line="360" w:lineRule="auto"/>
        <w:jc w:val="both"/>
        <w:rPr>
          <w:rFonts w:ascii="Times New Roman" w:hAnsi="Times New Roman" w:cs="Times New Roman"/>
          <w:sz w:val="24"/>
          <w:szCs w:val="24"/>
        </w:rPr>
      </w:pPr>
    </w:p>
    <w:p w14:paraId="41888E1E" w14:textId="77777777" w:rsidR="0002543D" w:rsidRPr="0030753B" w:rsidRDefault="0002543D" w:rsidP="00760760">
      <w:pPr>
        <w:autoSpaceDE w:val="0"/>
        <w:autoSpaceDN w:val="0"/>
        <w:adjustRightInd w:val="0"/>
        <w:spacing w:after="0" w:line="360" w:lineRule="auto"/>
        <w:jc w:val="center"/>
        <w:rPr>
          <w:rFonts w:ascii="Times New Roman" w:hAnsi="Times New Roman" w:cs="Times New Roman"/>
          <w:b/>
          <w:bCs/>
          <w:sz w:val="24"/>
          <w:szCs w:val="24"/>
        </w:rPr>
      </w:pPr>
      <w:r w:rsidRPr="0030753B">
        <w:rPr>
          <w:rFonts w:ascii="Times New Roman" w:hAnsi="Times New Roman" w:cs="Times New Roman"/>
          <w:b/>
          <w:bCs/>
          <w:sz w:val="24"/>
          <w:szCs w:val="24"/>
        </w:rPr>
        <w:t>1. BÖLÜM</w:t>
      </w:r>
    </w:p>
    <w:p w14:paraId="2EC0F6D5" w14:textId="77777777" w:rsidR="0002543D" w:rsidRPr="0030753B" w:rsidRDefault="0002543D" w:rsidP="00760760">
      <w:pPr>
        <w:autoSpaceDE w:val="0"/>
        <w:autoSpaceDN w:val="0"/>
        <w:adjustRightInd w:val="0"/>
        <w:spacing w:after="0" w:line="360" w:lineRule="auto"/>
        <w:jc w:val="center"/>
        <w:rPr>
          <w:rFonts w:ascii="Times New Roman" w:hAnsi="Times New Roman" w:cs="Times New Roman"/>
          <w:b/>
          <w:bCs/>
          <w:sz w:val="24"/>
          <w:szCs w:val="24"/>
        </w:rPr>
      </w:pPr>
      <w:r w:rsidRPr="0030753B">
        <w:rPr>
          <w:rFonts w:ascii="Times New Roman" w:hAnsi="Times New Roman" w:cs="Times New Roman"/>
          <w:b/>
          <w:bCs/>
          <w:sz w:val="24"/>
          <w:szCs w:val="24"/>
        </w:rPr>
        <w:t>KANUN YOLLARININ AMACI VE TÜRLERİ</w:t>
      </w:r>
    </w:p>
    <w:p w14:paraId="3BCA0C5E" w14:textId="77777777" w:rsidR="0002543D" w:rsidRPr="0030753B" w:rsidRDefault="009F4B07" w:rsidP="00760760">
      <w:pPr>
        <w:autoSpaceDE w:val="0"/>
        <w:autoSpaceDN w:val="0"/>
        <w:adjustRightInd w:val="0"/>
        <w:spacing w:after="0" w:line="360" w:lineRule="auto"/>
        <w:jc w:val="both"/>
        <w:rPr>
          <w:rFonts w:ascii="Times New Roman" w:hAnsi="Times New Roman" w:cs="Times New Roman"/>
          <w:b/>
          <w:sz w:val="24"/>
          <w:szCs w:val="24"/>
        </w:rPr>
      </w:pPr>
      <w:r w:rsidRPr="0030753B">
        <w:rPr>
          <w:rFonts w:ascii="Times New Roman" w:hAnsi="Times New Roman" w:cs="Times New Roman"/>
          <w:b/>
          <w:sz w:val="24"/>
          <w:szCs w:val="24"/>
        </w:rPr>
        <w:t xml:space="preserve">1.1 </w:t>
      </w:r>
      <w:r w:rsidR="0002543D" w:rsidRPr="0030753B">
        <w:rPr>
          <w:rFonts w:ascii="Times New Roman" w:hAnsi="Times New Roman" w:cs="Times New Roman"/>
          <w:b/>
          <w:sz w:val="24"/>
          <w:szCs w:val="24"/>
        </w:rPr>
        <w:t>Kanun Yolu Kavramı</w:t>
      </w:r>
    </w:p>
    <w:p w14:paraId="51493476" w14:textId="77777777" w:rsidR="0002543D" w:rsidRPr="0030753B" w:rsidRDefault="008F7BF5"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Bilindiği üzere yargılama sürecini yöneten ve nihai olarak kararı veren hâkimlerdir. Hâkimlerin kahvaltıda ne yedikleri bile verdikleri kararın farklı olmasına neden olabilecektir</w:t>
      </w:r>
      <w:r w:rsidR="00DE52D1" w:rsidRPr="0030753B">
        <w:rPr>
          <w:rStyle w:val="DipnotBavurusu"/>
          <w:rFonts w:ascii="Times New Roman" w:hAnsi="Times New Roman" w:cs="Times New Roman"/>
          <w:sz w:val="24"/>
          <w:szCs w:val="24"/>
        </w:rPr>
        <w:footnoteReference w:id="1"/>
      </w:r>
      <w:r w:rsidRPr="0030753B">
        <w:rPr>
          <w:rFonts w:ascii="Times New Roman" w:hAnsi="Times New Roman" w:cs="Times New Roman"/>
          <w:sz w:val="24"/>
          <w:szCs w:val="24"/>
        </w:rPr>
        <w:t xml:space="preserve">. </w:t>
      </w:r>
      <w:r w:rsidR="00DE52D1" w:rsidRPr="0030753B">
        <w:rPr>
          <w:rFonts w:ascii="Times New Roman" w:hAnsi="Times New Roman" w:cs="Times New Roman"/>
          <w:sz w:val="24"/>
          <w:szCs w:val="24"/>
        </w:rPr>
        <w:t>Bundan dolayı y</w:t>
      </w:r>
      <w:r w:rsidR="0002543D" w:rsidRPr="0030753B">
        <w:rPr>
          <w:rFonts w:ascii="Times New Roman" w:hAnsi="Times New Roman" w:cs="Times New Roman"/>
          <w:sz w:val="24"/>
          <w:szCs w:val="24"/>
        </w:rPr>
        <w:t xml:space="preserve">argılamaya ilişkin </w:t>
      </w:r>
      <w:r w:rsidR="00DE52D1" w:rsidRPr="0030753B">
        <w:rPr>
          <w:rFonts w:ascii="Times New Roman" w:hAnsi="Times New Roman" w:cs="Times New Roman"/>
          <w:sz w:val="24"/>
          <w:szCs w:val="24"/>
        </w:rPr>
        <w:t xml:space="preserve">olarak alınan </w:t>
      </w:r>
      <w:r w:rsidR="0002543D" w:rsidRPr="0030753B">
        <w:rPr>
          <w:rFonts w:ascii="Times New Roman" w:hAnsi="Times New Roman" w:cs="Times New Roman"/>
          <w:sz w:val="24"/>
          <w:szCs w:val="24"/>
        </w:rPr>
        <w:t xml:space="preserve">kararlar hatalı veya </w:t>
      </w:r>
      <w:r w:rsidR="00DE52D1" w:rsidRPr="0030753B">
        <w:rPr>
          <w:rFonts w:ascii="Times New Roman" w:hAnsi="Times New Roman" w:cs="Times New Roman"/>
          <w:sz w:val="24"/>
          <w:szCs w:val="24"/>
        </w:rPr>
        <w:t xml:space="preserve">eksik </w:t>
      </w:r>
      <w:r w:rsidR="0002543D" w:rsidRPr="0030753B">
        <w:rPr>
          <w:rFonts w:ascii="Times New Roman" w:hAnsi="Times New Roman" w:cs="Times New Roman"/>
          <w:sz w:val="24"/>
          <w:szCs w:val="24"/>
        </w:rPr>
        <w:t xml:space="preserve">oluşturulmuş olabilir. </w:t>
      </w:r>
      <w:r w:rsidR="00DE52D1" w:rsidRPr="0030753B">
        <w:rPr>
          <w:rFonts w:ascii="Times New Roman" w:hAnsi="Times New Roman" w:cs="Times New Roman"/>
          <w:sz w:val="24"/>
          <w:szCs w:val="24"/>
        </w:rPr>
        <w:t xml:space="preserve">Tam da bu yüzden </w:t>
      </w:r>
      <w:r w:rsidR="007B64A0" w:rsidRPr="0030753B">
        <w:rPr>
          <w:rFonts w:ascii="Times New Roman" w:hAnsi="Times New Roman" w:cs="Times New Roman"/>
          <w:sz w:val="24"/>
          <w:szCs w:val="24"/>
        </w:rPr>
        <w:t xml:space="preserve">hem taraflara hem de </w:t>
      </w:r>
      <w:r w:rsidR="0002543D" w:rsidRPr="0030753B">
        <w:rPr>
          <w:rFonts w:ascii="Times New Roman" w:hAnsi="Times New Roman" w:cs="Times New Roman"/>
          <w:sz w:val="24"/>
          <w:szCs w:val="24"/>
        </w:rPr>
        <w:t xml:space="preserve">3. kişilere bu risklere karşı bir </w:t>
      </w:r>
      <w:r w:rsidR="007B64A0" w:rsidRPr="0030753B">
        <w:rPr>
          <w:rFonts w:ascii="Times New Roman" w:hAnsi="Times New Roman" w:cs="Times New Roman"/>
          <w:sz w:val="24"/>
          <w:szCs w:val="24"/>
        </w:rPr>
        <w:t xml:space="preserve">başvuru yolu getirilmesi şart olmuştur. </w:t>
      </w:r>
      <w:r w:rsidR="00DA6732" w:rsidRPr="0030753B">
        <w:rPr>
          <w:rFonts w:ascii="Times New Roman" w:hAnsi="Times New Roman" w:cs="Times New Roman"/>
          <w:sz w:val="24"/>
          <w:szCs w:val="24"/>
        </w:rPr>
        <w:t>Bu nedenlerden dolayı</w:t>
      </w:r>
      <w:r w:rsidR="007D4F7D" w:rsidRPr="0030753B">
        <w:rPr>
          <w:rFonts w:ascii="Times New Roman" w:hAnsi="Times New Roman" w:cs="Times New Roman"/>
          <w:sz w:val="24"/>
          <w:szCs w:val="24"/>
        </w:rPr>
        <w:t xml:space="preserve"> davanın tarafları, </w:t>
      </w:r>
      <w:r w:rsidR="00DA6732" w:rsidRPr="0030753B">
        <w:rPr>
          <w:rFonts w:ascii="Times New Roman" w:hAnsi="Times New Roman" w:cs="Times New Roman"/>
          <w:sz w:val="24"/>
          <w:szCs w:val="24"/>
        </w:rPr>
        <w:t xml:space="preserve">verilen </w:t>
      </w:r>
      <w:r w:rsidR="007D4F7D" w:rsidRPr="0030753B">
        <w:rPr>
          <w:rFonts w:ascii="Times New Roman" w:hAnsi="Times New Roman" w:cs="Times New Roman"/>
          <w:sz w:val="24"/>
          <w:szCs w:val="24"/>
        </w:rPr>
        <w:t>hükmün ü</w:t>
      </w:r>
      <w:r w:rsidR="00DA6732" w:rsidRPr="0030753B">
        <w:rPr>
          <w:rFonts w:ascii="Times New Roman" w:hAnsi="Times New Roman" w:cs="Times New Roman"/>
          <w:sz w:val="24"/>
          <w:szCs w:val="24"/>
        </w:rPr>
        <w:t>st mahkemece</w:t>
      </w:r>
      <w:r w:rsidR="007D4F7D" w:rsidRPr="0030753B">
        <w:rPr>
          <w:rFonts w:ascii="Times New Roman" w:hAnsi="Times New Roman" w:cs="Times New Roman"/>
          <w:sz w:val="24"/>
          <w:szCs w:val="24"/>
        </w:rPr>
        <w:t xml:space="preserve"> incelenmesini ve denetlenm</w:t>
      </w:r>
      <w:r w:rsidR="00DA6732" w:rsidRPr="0030753B">
        <w:rPr>
          <w:rFonts w:ascii="Times New Roman" w:hAnsi="Times New Roman" w:cs="Times New Roman"/>
          <w:sz w:val="24"/>
          <w:szCs w:val="24"/>
        </w:rPr>
        <w:t xml:space="preserve">esini talep hakkına sahiptir. </w:t>
      </w:r>
      <w:r w:rsidR="007D4F7D" w:rsidRPr="0030753B">
        <w:rPr>
          <w:rFonts w:ascii="Times New Roman" w:hAnsi="Times New Roman" w:cs="Times New Roman"/>
          <w:sz w:val="24"/>
          <w:szCs w:val="24"/>
        </w:rPr>
        <w:t>Kanun yolları hâkimin yapabileceği hatalar</w:t>
      </w:r>
      <w:r w:rsidR="00DA6732" w:rsidRPr="0030753B">
        <w:rPr>
          <w:rFonts w:ascii="Times New Roman" w:hAnsi="Times New Roman" w:cs="Times New Roman"/>
          <w:sz w:val="24"/>
          <w:szCs w:val="24"/>
        </w:rPr>
        <w:t>ın telafisi</w:t>
      </w:r>
      <w:r w:rsidR="007D4F7D" w:rsidRPr="0030753B">
        <w:rPr>
          <w:rFonts w:ascii="Times New Roman" w:hAnsi="Times New Roman" w:cs="Times New Roman"/>
          <w:sz w:val="24"/>
          <w:szCs w:val="24"/>
        </w:rPr>
        <w:t xml:space="preserve"> </w:t>
      </w:r>
      <w:r w:rsidR="00DA6732" w:rsidRPr="0030753B">
        <w:rPr>
          <w:rFonts w:ascii="Times New Roman" w:hAnsi="Times New Roman" w:cs="Times New Roman"/>
          <w:sz w:val="24"/>
          <w:szCs w:val="24"/>
        </w:rPr>
        <w:t>bakımından</w:t>
      </w:r>
      <w:r w:rsidR="007D4F7D" w:rsidRPr="0030753B">
        <w:rPr>
          <w:rFonts w:ascii="Times New Roman" w:hAnsi="Times New Roman" w:cs="Times New Roman"/>
          <w:sz w:val="24"/>
          <w:szCs w:val="24"/>
        </w:rPr>
        <w:t xml:space="preserve"> taraflara tanınmış</w:t>
      </w:r>
      <w:r w:rsidR="00DA6732" w:rsidRPr="0030753B">
        <w:rPr>
          <w:rFonts w:ascii="Times New Roman" w:hAnsi="Times New Roman" w:cs="Times New Roman"/>
          <w:sz w:val="24"/>
          <w:szCs w:val="24"/>
        </w:rPr>
        <w:t xml:space="preserve"> bir </w:t>
      </w:r>
      <w:r w:rsidR="007D4F7D" w:rsidRPr="0030753B">
        <w:rPr>
          <w:rFonts w:ascii="Times New Roman" w:hAnsi="Times New Roman" w:cs="Times New Roman"/>
          <w:sz w:val="24"/>
          <w:szCs w:val="24"/>
        </w:rPr>
        <w:t>teminattır</w:t>
      </w:r>
      <w:r w:rsidR="00DA6732" w:rsidRPr="0030753B">
        <w:rPr>
          <w:rStyle w:val="DipnotBavurusu"/>
          <w:rFonts w:ascii="Times New Roman" w:hAnsi="Times New Roman" w:cs="Times New Roman"/>
          <w:sz w:val="24"/>
          <w:szCs w:val="24"/>
        </w:rPr>
        <w:footnoteReference w:id="2"/>
      </w:r>
      <w:r w:rsidR="007D4F7D" w:rsidRPr="0030753B">
        <w:rPr>
          <w:rFonts w:ascii="Times New Roman" w:hAnsi="Times New Roman" w:cs="Times New Roman"/>
          <w:sz w:val="24"/>
          <w:szCs w:val="24"/>
        </w:rPr>
        <w:t>.</w:t>
      </w:r>
    </w:p>
    <w:p w14:paraId="006E6332" w14:textId="77777777" w:rsidR="00304E95" w:rsidRPr="0030753B" w:rsidRDefault="00304E95" w:rsidP="00760760">
      <w:pPr>
        <w:autoSpaceDE w:val="0"/>
        <w:autoSpaceDN w:val="0"/>
        <w:adjustRightInd w:val="0"/>
        <w:spacing w:after="0" w:line="360" w:lineRule="auto"/>
        <w:jc w:val="both"/>
        <w:rPr>
          <w:rFonts w:ascii="Times New Roman" w:hAnsi="Times New Roman" w:cs="Times New Roman"/>
          <w:sz w:val="24"/>
          <w:szCs w:val="24"/>
        </w:rPr>
      </w:pPr>
    </w:p>
    <w:p w14:paraId="25E01DDA" w14:textId="77777777" w:rsidR="00304E95" w:rsidRPr="0030753B" w:rsidRDefault="00304E95" w:rsidP="00760760">
      <w:pPr>
        <w:autoSpaceDE w:val="0"/>
        <w:autoSpaceDN w:val="0"/>
        <w:adjustRightInd w:val="0"/>
        <w:spacing w:after="0" w:line="360" w:lineRule="auto"/>
        <w:jc w:val="both"/>
        <w:rPr>
          <w:rFonts w:ascii="Times New Roman" w:hAnsi="Times New Roman" w:cs="Times New Roman"/>
          <w:color w:val="000000"/>
          <w:sz w:val="24"/>
          <w:szCs w:val="24"/>
        </w:rPr>
      </w:pPr>
      <w:r w:rsidRPr="0030753B">
        <w:rPr>
          <w:rFonts w:ascii="Times New Roman" w:hAnsi="Times New Roman" w:cs="Times New Roman"/>
          <w:color w:val="000000"/>
          <w:sz w:val="24"/>
          <w:szCs w:val="24"/>
        </w:rPr>
        <w:t>Aşağıda kanun yolunun amacının tespitine geçmeden önce genel anlamda medeni usul hukukun amacı ele alınacaktır. Çünkü kanun yolunun amacının belirlenebilmesi için öncelikle usul hukukunun amacının ortaya çıkması gerekir ki iki kavramda birbirinden ayrı bir şekilde tespit edilemez</w:t>
      </w:r>
      <w:r w:rsidRPr="0030753B">
        <w:rPr>
          <w:rStyle w:val="DipnotBavurusu"/>
          <w:rFonts w:ascii="Times New Roman" w:hAnsi="Times New Roman" w:cs="Times New Roman"/>
          <w:color w:val="000000"/>
          <w:sz w:val="24"/>
          <w:szCs w:val="24"/>
        </w:rPr>
        <w:footnoteReference w:id="3"/>
      </w:r>
      <w:r w:rsidRPr="0030753B">
        <w:rPr>
          <w:rFonts w:ascii="Times New Roman" w:hAnsi="Times New Roman" w:cs="Times New Roman"/>
          <w:color w:val="000000"/>
          <w:sz w:val="24"/>
          <w:szCs w:val="24"/>
        </w:rPr>
        <w:t>.</w:t>
      </w:r>
      <w:r w:rsidR="00B71A11" w:rsidRPr="0030753B">
        <w:rPr>
          <w:rFonts w:ascii="Times New Roman" w:hAnsi="Times New Roman" w:cs="Times New Roman"/>
          <w:color w:val="000000"/>
          <w:sz w:val="24"/>
          <w:szCs w:val="24"/>
        </w:rPr>
        <w:t xml:space="preserve"> </w:t>
      </w:r>
    </w:p>
    <w:p w14:paraId="21E5FFE0" w14:textId="77777777" w:rsidR="00B71A11" w:rsidRPr="0030753B" w:rsidRDefault="00B71A11" w:rsidP="00760760">
      <w:pPr>
        <w:autoSpaceDE w:val="0"/>
        <w:autoSpaceDN w:val="0"/>
        <w:adjustRightInd w:val="0"/>
        <w:spacing w:after="0" w:line="360" w:lineRule="auto"/>
        <w:jc w:val="both"/>
        <w:rPr>
          <w:rFonts w:ascii="Times New Roman" w:hAnsi="Times New Roman" w:cs="Times New Roman"/>
          <w:color w:val="000000"/>
          <w:sz w:val="24"/>
          <w:szCs w:val="24"/>
        </w:rPr>
      </w:pPr>
    </w:p>
    <w:p w14:paraId="0F9604E4" w14:textId="77777777" w:rsidR="00B71A11" w:rsidRPr="0030753B" w:rsidRDefault="00AF5894" w:rsidP="00760760">
      <w:pPr>
        <w:pStyle w:val="Pa9"/>
        <w:spacing w:before="440" w:line="360" w:lineRule="auto"/>
        <w:jc w:val="both"/>
        <w:rPr>
          <w:rFonts w:ascii="Times New Roman" w:hAnsi="Times New Roman" w:cs="Times New Roman"/>
          <w:color w:val="000000"/>
        </w:rPr>
      </w:pPr>
      <w:r>
        <w:rPr>
          <w:rFonts w:ascii="Times New Roman" w:hAnsi="Times New Roman" w:cs="Times New Roman"/>
          <w:b/>
          <w:bCs/>
          <w:color w:val="000000"/>
        </w:rPr>
        <w:t>1.2 Medeni Usul Hukukunun Amacı</w:t>
      </w:r>
      <w:r w:rsidR="00B71A11" w:rsidRPr="0030753B">
        <w:rPr>
          <w:rFonts w:ascii="Times New Roman" w:hAnsi="Times New Roman" w:cs="Times New Roman"/>
          <w:b/>
          <w:bCs/>
          <w:color w:val="000000"/>
        </w:rPr>
        <w:t xml:space="preserve"> </w:t>
      </w:r>
    </w:p>
    <w:p w14:paraId="094645C2" w14:textId="77777777" w:rsidR="000E1444" w:rsidRPr="0030753B" w:rsidRDefault="000E1444" w:rsidP="00760760">
      <w:pPr>
        <w:autoSpaceDE w:val="0"/>
        <w:autoSpaceDN w:val="0"/>
        <w:adjustRightInd w:val="0"/>
        <w:spacing w:after="0" w:line="360" w:lineRule="auto"/>
        <w:jc w:val="both"/>
        <w:rPr>
          <w:rFonts w:ascii="Times New Roman" w:hAnsi="Times New Roman" w:cs="Times New Roman"/>
          <w:color w:val="000000"/>
          <w:sz w:val="24"/>
          <w:szCs w:val="24"/>
        </w:rPr>
      </w:pPr>
      <w:r w:rsidRPr="0030753B">
        <w:rPr>
          <w:rFonts w:ascii="Times New Roman" w:hAnsi="Times New Roman" w:cs="Times New Roman"/>
          <w:color w:val="000000"/>
          <w:sz w:val="24"/>
          <w:szCs w:val="24"/>
        </w:rPr>
        <w:t>Medeni usul hukukunun amacı ile ilgili öğretide çeşitli tartışmalar mevcuttur. Bizim de katıldığımız öğreti görüşüne göre, doğru hüküm vererek gerçeğe ulaşmak medeni usulün amacıdır</w:t>
      </w:r>
      <w:r w:rsidRPr="0030753B">
        <w:rPr>
          <w:rStyle w:val="DipnotBavurusu"/>
          <w:rFonts w:ascii="Times New Roman" w:hAnsi="Times New Roman" w:cs="Times New Roman"/>
          <w:color w:val="000000"/>
          <w:sz w:val="24"/>
          <w:szCs w:val="24"/>
        </w:rPr>
        <w:footnoteReference w:id="4"/>
      </w:r>
      <w:r w:rsidRPr="0030753B">
        <w:rPr>
          <w:rFonts w:ascii="Times New Roman" w:hAnsi="Times New Roman" w:cs="Times New Roman"/>
          <w:color w:val="000000"/>
          <w:sz w:val="24"/>
          <w:szCs w:val="24"/>
        </w:rPr>
        <w:t xml:space="preserve">. Maddi hukukta ki normların unsurlarına karşılık gelen maddi vakıaların tespiti ile </w:t>
      </w:r>
      <w:proofErr w:type="spellStart"/>
      <w:r w:rsidRPr="0030753B">
        <w:rPr>
          <w:rFonts w:ascii="Times New Roman" w:hAnsi="Times New Roman" w:cs="Times New Roman"/>
          <w:color w:val="000000"/>
          <w:sz w:val="24"/>
          <w:szCs w:val="24"/>
        </w:rPr>
        <w:lastRenderedPageBreak/>
        <w:t>altlama</w:t>
      </w:r>
      <w:proofErr w:type="spellEnd"/>
      <w:r w:rsidRPr="0030753B">
        <w:rPr>
          <w:rFonts w:ascii="Times New Roman" w:hAnsi="Times New Roman" w:cs="Times New Roman"/>
          <w:color w:val="000000"/>
          <w:sz w:val="24"/>
          <w:szCs w:val="24"/>
        </w:rPr>
        <w:t xml:space="preserve"> yöntemiyle uygun olan hukuk normu somut uyuşmazlığın çözümüne uygulanarak, somut olayda dile getirilen maddi vakıaların gerçekte meydana gelip gelmediğinin tespiti ve böylece doğru hüküm verilebilmesi amaçlanır</w:t>
      </w:r>
      <w:r w:rsidRPr="0030753B">
        <w:rPr>
          <w:rStyle w:val="DipnotBavurusu"/>
          <w:rFonts w:ascii="Times New Roman" w:hAnsi="Times New Roman" w:cs="Times New Roman"/>
          <w:color w:val="000000"/>
          <w:sz w:val="24"/>
          <w:szCs w:val="24"/>
        </w:rPr>
        <w:footnoteReference w:id="5"/>
      </w:r>
      <w:r w:rsidRPr="0030753B">
        <w:rPr>
          <w:rFonts w:ascii="Times New Roman" w:hAnsi="Times New Roman" w:cs="Times New Roman"/>
          <w:color w:val="000000"/>
          <w:sz w:val="24"/>
          <w:szCs w:val="24"/>
        </w:rPr>
        <w:t>.</w:t>
      </w:r>
    </w:p>
    <w:p w14:paraId="67EED1AB" w14:textId="77777777" w:rsidR="000E1444" w:rsidRPr="0030753B" w:rsidRDefault="000E1444" w:rsidP="00760760">
      <w:pPr>
        <w:autoSpaceDE w:val="0"/>
        <w:autoSpaceDN w:val="0"/>
        <w:adjustRightInd w:val="0"/>
        <w:spacing w:after="0" w:line="360" w:lineRule="auto"/>
        <w:jc w:val="both"/>
        <w:rPr>
          <w:rFonts w:ascii="Times New Roman" w:hAnsi="Times New Roman" w:cs="Times New Roman"/>
          <w:color w:val="000000"/>
          <w:sz w:val="24"/>
          <w:szCs w:val="24"/>
        </w:rPr>
      </w:pPr>
    </w:p>
    <w:p w14:paraId="4FEE796E" w14:textId="77777777" w:rsidR="009D2B2E" w:rsidRPr="0030753B" w:rsidRDefault="009D2B2E" w:rsidP="00760760">
      <w:pPr>
        <w:autoSpaceDE w:val="0"/>
        <w:autoSpaceDN w:val="0"/>
        <w:adjustRightInd w:val="0"/>
        <w:spacing w:after="0" w:line="360" w:lineRule="auto"/>
        <w:jc w:val="both"/>
        <w:rPr>
          <w:rFonts w:ascii="Times New Roman" w:hAnsi="Times New Roman" w:cs="Times New Roman"/>
          <w:color w:val="000000"/>
          <w:sz w:val="24"/>
          <w:szCs w:val="24"/>
        </w:rPr>
      </w:pPr>
      <w:r w:rsidRPr="0030753B">
        <w:rPr>
          <w:rFonts w:ascii="Times New Roman" w:hAnsi="Times New Roman" w:cs="Times New Roman"/>
          <w:color w:val="000000"/>
          <w:sz w:val="24"/>
          <w:szCs w:val="24"/>
        </w:rPr>
        <w:t xml:space="preserve">Sosyal bir varlık olan insan doğası gereği toplum içinde yaşamaya neredeyse mahkûmdur. Gerek toplum düzeninin sağlanması gerek bireylerin maddi manevi düzenlerinin sağlanabilmesi amacıyla özel hukukta kişilere bir takım haklar ve bu hakların karşısında yükümlülükler verilmiştir. Toplumsal düzen genellikle müdahaleye gerek kalmaksızın kendiliğinden işlemekle kişiler birbirinin hak ve yükümlülüklerine dikkat etmektedirler. Ancak zaman zaman hak ve yükümlülüklere uyulmadığı takdirde; </w:t>
      </w:r>
      <w:proofErr w:type="spellStart"/>
      <w:r w:rsidRPr="0030753B">
        <w:rPr>
          <w:rFonts w:ascii="Times New Roman" w:hAnsi="Times New Roman" w:cs="Times New Roman"/>
          <w:color w:val="000000"/>
          <w:sz w:val="24"/>
          <w:szCs w:val="24"/>
        </w:rPr>
        <w:t>ihkak</w:t>
      </w:r>
      <w:proofErr w:type="spellEnd"/>
      <w:r w:rsidRPr="0030753B">
        <w:rPr>
          <w:rFonts w:ascii="Times New Roman" w:hAnsi="Times New Roman" w:cs="Times New Roman"/>
          <w:color w:val="000000"/>
          <w:sz w:val="24"/>
          <w:szCs w:val="24"/>
        </w:rPr>
        <w:t>-ı hak yasağı olduğundan dolayı kişiler mahkemeye başvurmak durumunda kalırlar</w:t>
      </w:r>
      <w:r w:rsidRPr="0030753B">
        <w:rPr>
          <w:rStyle w:val="DipnotBavurusu"/>
          <w:rFonts w:ascii="Times New Roman" w:hAnsi="Times New Roman" w:cs="Times New Roman"/>
          <w:color w:val="000000"/>
          <w:sz w:val="24"/>
          <w:szCs w:val="24"/>
        </w:rPr>
        <w:footnoteReference w:id="6"/>
      </w:r>
      <w:r w:rsidRPr="0030753B">
        <w:rPr>
          <w:rFonts w:ascii="Times New Roman" w:hAnsi="Times New Roman" w:cs="Times New Roman"/>
          <w:color w:val="000000"/>
          <w:sz w:val="24"/>
          <w:szCs w:val="24"/>
        </w:rPr>
        <w:t xml:space="preserve">. Devlet </w:t>
      </w:r>
      <w:proofErr w:type="spellStart"/>
      <w:r w:rsidR="00592AC1" w:rsidRPr="0030753B">
        <w:rPr>
          <w:rFonts w:ascii="Times New Roman" w:hAnsi="Times New Roman" w:cs="Times New Roman"/>
          <w:color w:val="000000"/>
          <w:sz w:val="24"/>
          <w:szCs w:val="24"/>
        </w:rPr>
        <w:t>ihkak</w:t>
      </w:r>
      <w:proofErr w:type="spellEnd"/>
      <w:r w:rsidR="00592AC1" w:rsidRPr="0030753B">
        <w:rPr>
          <w:rFonts w:ascii="Times New Roman" w:hAnsi="Times New Roman" w:cs="Times New Roman"/>
          <w:color w:val="000000"/>
          <w:sz w:val="24"/>
          <w:szCs w:val="24"/>
        </w:rPr>
        <w:t xml:space="preserve">-ı hak </w:t>
      </w:r>
      <w:r w:rsidRPr="0030753B">
        <w:rPr>
          <w:rFonts w:ascii="Times New Roman" w:hAnsi="Times New Roman" w:cs="Times New Roman"/>
          <w:color w:val="000000"/>
          <w:sz w:val="24"/>
          <w:szCs w:val="24"/>
        </w:rPr>
        <w:t>yasa</w:t>
      </w:r>
      <w:r w:rsidR="00592AC1" w:rsidRPr="0030753B">
        <w:rPr>
          <w:rFonts w:ascii="Times New Roman" w:hAnsi="Times New Roman" w:cs="Times New Roman"/>
          <w:color w:val="000000"/>
          <w:sz w:val="24"/>
          <w:szCs w:val="24"/>
        </w:rPr>
        <w:t xml:space="preserve">ğı getirdiğinden dolayı, adalet taleplerini de </w:t>
      </w:r>
      <w:r w:rsidRPr="0030753B">
        <w:rPr>
          <w:rFonts w:ascii="Times New Roman" w:hAnsi="Times New Roman" w:cs="Times New Roman"/>
          <w:color w:val="000000"/>
          <w:sz w:val="24"/>
          <w:szCs w:val="24"/>
        </w:rPr>
        <w:t>mahkemeler vasıtayla karşılamaya çalışmaktadır</w:t>
      </w:r>
      <w:r w:rsidR="00592AC1" w:rsidRPr="0030753B">
        <w:rPr>
          <w:rStyle w:val="DipnotBavurusu"/>
          <w:rFonts w:ascii="Times New Roman" w:hAnsi="Times New Roman" w:cs="Times New Roman"/>
          <w:color w:val="000000"/>
          <w:sz w:val="24"/>
          <w:szCs w:val="24"/>
        </w:rPr>
        <w:footnoteReference w:id="7"/>
      </w:r>
      <w:r w:rsidRPr="0030753B">
        <w:rPr>
          <w:rFonts w:ascii="Times New Roman" w:hAnsi="Times New Roman" w:cs="Times New Roman"/>
          <w:color w:val="000000"/>
          <w:sz w:val="24"/>
          <w:szCs w:val="24"/>
        </w:rPr>
        <w:t>.</w:t>
      </w:r>
    </w:p>
    <w:p w14:paraId="0AB54D20" w14:textId="77777777" w:rsidR="00CD2810" w:rsidRPr="0030753B" w:rsidRDefault="00CD2810" w:rsidP="00760760">
      <w:pPr>
        <w:autoSpaceDE w:val="0"/>
        <w:autoSpaceDN w:val="0"/>
        <w:adjustRightInd w:val="0"/>
        <w:spacing w:after="0" w:line="360" w:lineRule="auto"/>
        <w:jc w:val="both"/>
        <w:rPr>
          <w:rFonts w:ascii="Times New Roman" w:hAnsi="Times New Roman" w:cs="Times New Roman"/>
          <w:color w:val="000000"/>
          <w:sz w:val="24"/>
          <w:szCs w:val="24"/>
        </w:rPr>
      </w:pPr>
    </w:p>
    <w:p w14:paraId="685C8822" w14:textId="77777777" w:rsidR="00CD2810" w:rsidRPr="0030753B" w:rsidRDefault="00CD2810" w:rsidP="00760760">
      <w:pPr>
        <w:autoSpaceDE w:val="0"/>
        <w:autoSpaceDN w:val="0"/>
        <w:adjustRightInd w:val="0"/>
        <w:spacing w:after="0" w:line="360" w:lineRule="auto"/>
        <w:jc w:val="both"/>
        <w:rPr>
          <w:rFonts w:ascii="Times New Roman" w:hAnsi="Times New Roman" w:cs="Times New Roman"/>
          <w:color w:val="000000"/>
          <w:sz w:val="24"/>
          <w:szCs w:val="24"/>
        </w:rPr>
      </w:pPr>
      <w:r w:rsidRPr="0030753B">
        <w:rPr>
          <w:rFonts w:ascii="Times New Roman" w:hAnsi="Times New Roman" w:cs="Times New Roman"/>
          <w:color w:val="000000"/>
          <w:sz w:val="24"/>
          <w:szCs w:val="24"/>
        </w:rPr>
        <w:t xml:space="preserve">Yukarıda söylenenlerden hareketle medeni usulün varlık nedeni, </w:t>
      </w:r>
      <w:proofErr w:type="spellStart"/>
      <w:r w:rsidRPr="0030753B">
        <w:rPr>
          <w:rFonts w:ascii="Times New Roman" w:hAnsi="Times New Roman" w:cs="Times New Roman"/>
          <w:color w:val="000000"/>
          <w:sz w:val="24"/>
          <w:szCs w:val="24"/>
        </w:rPr>
        <w:t>ihkak</w:t>
      </w:r>
      <w:proofErr w:type="spellEnd"/>
      <w:r w:rsidRPr="0030753B">
        <w:rPr>
          <w:rFonts w:ascii="Times New Roman" w:hAnsi="Times New Roman" w:cs="Times New Roman"/>
          <w:color w:val="000000"/>
          <w:sz w:val="24"/>
          <w:szCs w:val="24"/>
        </w:rPr>
        <w:t xml:space="preserve">-ı hakkı ortadan kaldırmaktır. Medeni usul, kişiler bakımından hakkın elde edilme yolu, devlet bakımından ise adalet taleplerinin karşılık bulması için üretilmiş bir araçtır. </w:t>
      </w:r>
    </w:p>
    <w:p w14:paraId="40DF7371" w14:textId="77777777" w:rsidR="00B71A11" w:rsidRPr="0030753B" w:rsidRDefault="00B71A11" w:rsidP="00760760">
      <w:pPr>
        <w:autoSpaceDE w:val="0"/>
        <w:autoSpaceDN w:val="0"/>
        <w:adjustRightInd w:val="0"/>
        <w:spacing w:after="0" w:line="360" w:lineRule="auto"/>
        <w:jc w:val="both"/>
        <w:rPr>
          <w:rFonts w:ascii="Times New Roman" w:hAnsi="Times New Roman" w:cs="Times New Roman"/>
          <w:color w:val="000000"/>
          <w:sz w:val="24"/>
          <w:szCs w:val="24"/>
        </w:rPr>
      </w:pPr>
      <w:r w:rsidRPr="0030753B">
        <w:rPr>
          <w:rFonts w:ascii="Times New Roman" w:hAnsi="Times New Roman" w:cs="Times New Roman"/>
          <w:color w:val="000000"/>
          <w:sz w:val="24"/>
          <w:szCs w:val="24"/>
        </w:rPr>
        <w:t xml:space="preserve"> </w:t>
      </w:r>
    </w:p>
    <w:p w14:paraId="575C8FE4" w14:textId="77777777" w:rsidR="007E1113" w:rsidRPr="0030753B" w:rsidRDefault="007E1113" w:rsidP="00760760">
      <w:pPr>
        <w:autoSpaceDE w:val="0"/>
        <w:autoSpaceDN w:val="0"/>
        <w:adjustRightInd w:val="0"/>
        <w:spacing w:after="0" w:line="360" w:lineRule="auto"/>
        <w:jc w:val="both"/>
        <w:rPr>
          <w:rFonts w:ascii="Times New Roman" w:hAnsi="Times New Roman" w:cs="Times New Roman"/>
          <w:color w:val="000000"/>
          <w:sz w:val="24"/>
          <w:szCs w:val="24"/>
        </w:rPr>
      </w:pPr>
      <w:r w:rsidRPr="0030753B">
        <w:rPr>
          <w:rFonts w:ascii="Times New Roman" w:hAnsi="Times New Roman" w:cs="Times New Roman"/>
          <w:color w:val="000000"/>
          <w:sz w:val="24"/>
          <w:szCs w:val="24"/>
        </w:rPr>
        <w:t xml:space="preserve">Bir uyuşmazlıkta </w:t>
      </w:r>
      <w:r w:rsidR="005A527E" w:rsidRPr="0030753B">
        <w:rPr>
          <w:rFonts w:ascii="Times New Roman" w:hAnsi="Times New Roman" w:cs="Times New Roman"/>
          <w:color w:val="000000"/>
          <w:sz w:val="24"/>
          <w:szCs w:val="24"/>
        </w:rPr>
        <w:t>hakkın gerçekte var olup olmadığı iddia edilen olayın var olup olmamasına bağlıdır</w:t>
      </w:r>
      <w:r w:rsidR="005A527E" w:rsidRPr="0030753B">
        <w:rPr>
          <w:rStyle w:val="DipnotBavurusu"/>
          <w:rFonts w:ascii="Times New Roman" w:hAnsi="Times New Roman" w:cs="Times New Roman"/>
          <w:color w:val="000000"/>
          <w:sz w:val="24"/>
          <w:szCs w:val="24"/>
        </w:rPr>
        <w:footnoteReference w:id="8"/>
      </w:r>
      <w:r w:rsidR="005A527E" w:rsidRPr="0030753B">
        <w:rPr>
          <w:rFonts w:ascii="Times New Roman" w:hAnsi="Times New Roman" w:cs="Times New Roman"/>
          <w:color w:val="000000"/>
          <w:sz w:val="24"/>
          <w:szCs w:val="24"/>
        </w:rPr>
        <w:t>. Yani hakkın var olup olmadığı tespit edileceği zaman esasen iddia edilen olayın gerçekliği araştırılır. Yargılama faaliyeti sonunda olay, kendisine uygulanacak hukuk normunu karşılıyorsa hâkim lehte hüküm verecektir. Yani hakka kavuşmayı sağlayan veya hak mevcut olmadığı için davanın reddi şeklinde ortaya çıkan hükmün doğruluğu, dayandığı olayın gerçekliğine bağlıdır.</w:t>
      </w:r>
      <w:r w:rsidR="00105602">
        <w:rPr>
          <w:rFonts w:ascii="Times New Roman" w:hAnsi="Times New Roman" w:cs="Times New Roman"/>
          <w:color w:val="000000"/>
          <w:sz w:val="24"/>
          <w:szCs w:val="24"/>
        </w:rPr>
        <w:t xml:space="preserve"> Bu nedenle u</w:t>
      </w:r>
      <w:r w:rsidR="006C6B3F" w:rsidRPr="0030753B">
        <w:rPr>
          <w:rFonts w:ascii="Times New Roman" w:hAnsi="Times New Roman" w:cs="Times New Roman"/>
          <w:color w:val="000000"/>
          <w:sz w:val="24"/>
          <w:szCs w:val="24"/>
        </w:rPr>
        <w:t>sulün amacı gerçeğe ulaşmaktır</w:t>
      </w:r>
      <w:r w:rsidR="006C6B3F" w:rsidRPr="0030753B">
        <w:rPr>
          <w:rStyle w:val="DipnotBavurusu"/>
          <w:rFonts w:ascii="Times New Roman" w:hAnsi="Times New Roman" w:cs="Times New Roman"/>
          <w:color w:val="000000"/>
          <w:sz w:val="24"/>
          <w:szCs w:val="24"/>
        </w:rPr>
        <w:footnoteReference w:id="9"/>
      </w:r>
      <w:r w:rsidR="006C6B3F" w:rsidRPr="0030753B">
        <w:rPr>
          <w:rFonts w:ascii="Times New Roman" w:hAnsi="Times New Roman" w:cs="Times New Roman"/>
          <w:color w:val="000000"/>
          <w:sz w:val="24"/>
          <w:szCs w:val="24"/>
        </w:rPr>
        <w:t xml:space="preserve">. </w:t>
      </w:r>
      <w:r w:rsidR="009610C0" w:rsidRPr="0030753B">
        <w:rPr>
          <w:rFonts w:ascii="Times New Roman" w:hAnsi="Times New Roman" w:cs="Times New Roman"/>
          <w:color w:val="000000"/>
          <w:sz w:val="24"/>
          <w:szCs w:val="24"/>
        </w:rPr>
        <w:t>Ayrıca gerçek tespit edilip, bu gerçekliğe uygun hukuk kuralı uygulandığı zaman hem tarafların sübjektif</w:t>
      </w:r>
      <w:r w:rsidR="00105602">
        <w:rPr>
          <w:rFonts w:ascii="Times New Roman" w:hAnsi="Times New Roman" w:cs="Times New Roman"/>
          <w:color w:val="000000"/>
          <w:sz w:val="24"/>
          <w:szCs w:val="24"/>
        </w:rPr>
        <w:t xml:space="preserve"> hakları sağlanmış </w:t>
      </w:r>
      <w:r w:rsidR="00105602">
        <w:rPr>
          <w:rFonts w:ascii="Times New Roman" w:hAnsi="Times New Roman" w:cs="Times New Roman"/>
          <w:color w:val="000000"/>
          <w:sz w:val="24"/>
          <w:szCs w:val="24"/>
        </w:rPr>
        <w:lastRenderedPageBreak/>
        <w:t xml:space="preserve">olur hem de </w:t>
      </w:r>
      <w:r w:rsidR="009610C0" w:rsidRPr="0030753B">
        <w:rPr>
          <w:rFonts w:ascii="Times New Roman" w:hAnsi="Times New Roman" w:cs="Times New Roman"/>
          <w:color w:val="000000"/>
          <w:sz w:val="24"/>
          <w:szCs w:val="24"/>
        </w:rPr>
        <w:t>objektif hukuk kurallarının geçerliliği korunmuş olur</w:t>
      </w:r>
      <w:r w:rsidR="009610C0" w:rsidRPr="0030753B">
        <w:rPr>
          <w:rStyle w:val="DipnotBavurusu"/>
          <w:rFonts w:ascii="Times New Roman" w:hAnsi="Times New Roman" w:cs="Times New Roman"/>
          <w:color w:val="000000"/>
          <w:sz w:val="24"/>
          <w:szCs w:val="24"/>
        </w:rPr>
        <w:footnoteReference w:id="10"/>
      </w:r>
      <w:r w:rsidR="009610C0" w:rsidRPr="0030753B">
        <w:rPr>
          <w:rFonts w:ascii="Times New Roman" w:hAnsi="Times New Roman" w:cs="Times New Roman"/>
          <w:color w:val="000000"/>
          <w:sz w:val="24"/>
          <w:szCs w:val="24"/>
        </w:rPr>
        <w:t xml:space="preserve">. </w:t>
      </w:r>
      <w:r w:rsidR="00DF392C" w:rsidRPr="0030753B">
        <w:rPr>
          <w:rFonts w:ascii="Times New Roman" w:hAnsi="Times New Roman" w:cs="Times New Roman"/>
          <w:color w:val="000000"/>
          <w:sz w:val="24"/>
          <w:szCs w:val="24"/>
        </w:rPr>
        <w:t xml:space="preserve">Sonuç itibariyle </w:t>
      </w:r>
      <w:r w:rsidR="009610C0" w:rsidRPr="0030753B">
        <w:rPr>
          <w:rFonts w:ascii="Times New Roman" w:hAnsi="Times New Roman" w:cs="Times New Roman"/>
          <w:color w:val="000000"/>
          <w:sz w:val="24"/>
          <w:szCs w:val="24"/>
        </w:rPr>
        <w:t>hukuki güvenlik ve barış tesis edilmiş olur</w:t>
      </w:r>
      <w:r w:rsidR="00DF392C" w:rsidRPr="0030753B">
        <w:rPr>
          <w:rStyle w:val="DipnotBavurusu"/>
          <w:rFonts w:ascii="Times New Roman" w:hAnsi="Times New Roman" w:cs="Times New Roman"/>
          <w:color w:val="000000"/>
          <w:sz w:val="24"/>
          <w:szCs w:val="24"/>
        </w:rPr>
        <w:footnoteReference w:id="11"/>
      </w:r>
      <w:r w:rsidR="009610C0" w:rsidRPr="0030753B">
        <w:rPr>
          <w:rFonts w:ascii="Times New Roman" w:hAnsi="Times New Roman" w:cs="Times New Roman"/>
          <w:color w:val="000000"/>
          <w:sz w:val="24"/>
          <w:szCs w:val="24"/>
        </w:rPr>
        <w:t xml:space="preserve">. </w:t>
      </w:r>
    </w:p>
    <w:p w14:paraId="1508EF81" w14:textId="77777777" w:rsidR="00024F69" w:rsidRPr="0030753B" w:rsidRDefault="00024F69" w:rsidP="00760760">
      <w:pPr>
        <w:autoSpaceDE w:val="0"/>
        <w:autoSpaceDN w:val="0"/>
        <w:adjustRightInd w:val="0"/>
        <w:spacing w:after="0" w:line="360" w:lineRule="auto"/>
        <w:jc w:val="both"/>
        <w:rPr>
          <w:rFonts w:ascii="Times New Roman" w:hAnsi="Times New Roman" w:cs="Times New Roman"/>
          <w:color w:val="000000"/>
          <w:sz w:val="24"/>
          <w:szCs w:val="24"/>
        </w:rPr>
      </w:pPr>
    </w:p>
    <w:p w14:paraId="12D8DAE4" w14:textId="77777777" w:rsidR="00024F69" w:rsidRPr="0030753B" w:rsidRDefault="00024F69" w:rsidP="00760760">
      <w:pPr>
        <w:autoSpaceDE w:val="0"/>
        <w:autoSpaceDN w:val="0"/>
        <w:adjustRightInd w:val="0"/>
        <w:spacing w:after="0" w:line="360" w:lineRule="auto"/>
        <w:jc w:val="both"/>
        <w:rPr>
          <w:rFonts w:ascii="Times New Roman" w:hAnsi="Times New Roman" w:cs="Times New Roman"/>
          <w:color w:val="000000"/>
          <w:sz w:val="24"/>
          <w:szCs w:val="24"/>
        </w:rPr>
      </w:pPr>
      <w:r w:rsidRPr="0030753B">
        <w:rPr>
          <w:rFonts w:ascii="Times New Roman" w:hAnsi="Times New Roman" w:cs="Times New Roman"/>
          <w:color w:val="000000"/>
          <w:sz w:val="24"/>
          <w:szCs w:val="24"/>
        </w:rPr>
        <w:t xml:space="preserve">Dikkat edilmesi gereken husus ise gerçeğe ulaşmak mutlak bir şekilde amaç olamaz. Bazı </w:t>
      </w:r>
      <w:r w:rsidR="00A04ACE" w:rsidRPr="0030753B">
        <w:rPr>
          <w:rFonts w:ascii="Times New Roman" w:hAnsi="Times New Roman" w:cs="Times New Roman"/>
          <w:color w:val="000000"/>
          <w:sz w:val="24"/>
          <w:szCs w:val="24"/>
        </w:rPr>
        <w:t>durumlarda gerçeğe ulaşma amacı</w:t>
      </w:r>
      <w:r w:rsidRPr="0030753B">
        <w:rPr>
          <w:rFonts w:ascii="Times New Roman" w:hAnsi="Times New Roman" w:cs="Times New Roman"/>
          <w:color w:val="000000"/>
          <w:sz w:val="24"/>
          <w:szCs w:val="24"/>
        </w:rPr>
        <w:t>, hukuki barışın sağlanması gerekçesi sınırlandırılabilmektedir</w:t>
      </w:r>
      <w:r w:rsidRPr="0030753B">
        <w:rPr>
          <w:rStyle w:val="DipnotBavurusu"/>
          <w:rFonts w:ascii="Times New Roman" w:hAnsi="Times New Roman" w:cs="Times New Roman"/>
          <w:color w:val="000000"/>
          <w:sz w:val="24"/>
          <w:szCs w:val="24"/>
        </w:rPr>
        <w:footnoteReference w:id="12"/>
      </w:r>
      <w:r w:rsidRPr="0030753B">
        <w:rPr>
          <w:rFonts w:ascii="Times New Roman" w:hAnsi="Times New Roman" w:cs="Times New Roman"/>
          <w:color w:val="000000"/>
          <w:sz w:val="24"/>
          <w:szCs w:val="24"/>
        </w:rPr>
        <w:t>. Ayrıca her ne pahasına olursa olsun değil, hukuk kurallarının belirlediği sınırlara riayet edilerek gerçeğe ulaşılabilir</w:t>
      </w:r>
      <w:r w:rsidRPr="0030753B">
        <w:rPr>
          <w:rStyle w:val="DipnotBavurusu"/>
          <w:rFonts w:ascii="Times New Roman" w:hAnsi="Times New Roman" w:cs="Times New Roman"/>
          <w:color w:val="000000"/>
          <w:sz w:val="24"/>
          <w:szCs w:val="24"/>
        </w:rPr>
        <w:footnoteReference w:id="13"/>
      </w:r>
      <w:r w:rsidRPr="0030753B">
        <w:rPr>
          <w:rFonts w:ascii="Times New Roman" w:hAnsi="Times New Roman" w:cs="Times New Roman"/>
          <w:color w:val="000000"/>
          <w:sz w:val="24"/>
          <w:szCs w:val="24"/>
        </w:rPr>
        <w:t xml:space="preserve">. </w:t>
      </w:r>
    </w:p>
    <w:p w14:paraId="24522B0E" w14:textId="77777777" w:rsidR="00A04ACE" w:rsidRPr="0030753B" w:rsidRDefault="00A04ACE" w:rsidP="00760760">
      <w:pPr>
        <w:autoSpaceDE w:val="0"/>
        <w:autoSpaceDN w:val="0"/>
        <w:adjustRightInd w:val="0"/>
        <w:spacing w:after="0" w:line="360" w:lineRule="auto"/>
        <w:jc w:val="both"/>
        <w:rPr>
          <w:rFonts w:ascii="Times New Roman" w:hAnsi="Times New Roman" w:cs="Times New Roman"/>
          <w:sz w:val="24"/>
          <w:szCs w:val="24"/>
        </w:rPr>
      </w:pPr>
    </w:p>
    <w:p w14:paraId="7F4A83D6" w14:textId="77777777" w:rsidR="00DA6732" w:rsidRPr="0030753B" w:rsidRDefault="00857A61" w:rsidP="0076076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sidR="00DA6732" w:rsidRPr="0030753B">
        <w:rPr>
          <w:rFonts w:ascii="Times New Roman" w:hAnsi="Times New Roman" w:cs="Times New Roman"/>
          <w:b/>
          <w:sz w:val="24"/>
          <w:szCs w:val="24"/>
        </w:rPr>
        <w:t xml:space="preserve"> Kanun Yolunun Amacı ve İşlevi</w:t>
      </w:r>
    </w:p>
    <w:p w14:paraId="68B09B15" w14:textId="77777777" w:rsidR="00775FA5" w:rsidRDefault="005169E2" w:rsidP="00760760">
      <w:pPr>
        <w:autoSpaceDE w:val="0"/>
        <w:autoSpaceDN w:val="0"/>
        <w:adjustRightInd w:val="0"/>
        <w:spacing w:after="0" w:line="360" w:lineRule="auto"/>
        <w:jc w:val="both"/>
        <w:rPr>
          <w:rFonts w:ascii="Times New Roman" w:hAnsi="Times New Roman" w:cs="Times New Roman"/>
          <w:color w:val="000000"/>
          <w:sz w:val="24"/>
          <w:szCs w:val="24"/>
        </w:rPr>
      </w:pPr>
      <w:r w:rsidRPr="0030753B">
        <w:rPr>
          <w:rFonts w:ascii="Times New Roman" w:hAnsi="Times New Roman" w:cs="Times New Roman"/>
          <w:color w:val="000000"/>
          <w:sz w:val="24"/>
          <w:szCs w:val="24"/>
        </w:rPr>
        <w:t xml:space="preserve">Kanun yollarının olmadığı bir hukuk sisteminde mahkemelerin gerçekleştirdiği yargılama ile bu yargılama sonucu verilen kararların farklı olması beraberinde birçok sorunu gündeme getirecektir. </w:t>
      </w:r>
      <w:r w:rsidRPr="0030753B">
        <w:rPr>
          <w:rFonts w:ascii="Times New Roman" w:hAnsi="Times New Roman" w:cs="Times New Roman"/>
          <w:sz w:val="24"/>
          <w:szCs w:val="24"/>
        </w:rPr>
        <w:t>Bu sorunları en aza indirmek için</w:t>
      </w:r>
      <w:r w:rsidRPr="0030753B">
        <w:rPr>
          <w:rFonts w:ascii="Times New Roman" w:hAnsi="Times New Roman" w:cs="Times New Roman"/>
          <w:b/>
          <w:sz w:val="24"/>
          <w:szCs w:val="24"/>
        </w:rPr>
        <w:t xml:space="preserve"> </w:t>
      </w:r>
      <w:r w:rsidRPr="0030753B">
        <w:rPr>
          <w:rFonts w:ascii="Times New Roman" w:hAnsi="Times New Roman" w:cs="Times New Roman"/>
          <w:color w:val="000000"/>
          <w:sz w:val="24"/>
          <w:szCs w:val="24"/>
        </w:rPr>
        <w:t xml:space="preserve">Mahkemeler </w:t>
      </w:r>
      <w:r w:rsidR="00775FA5" w:rsidRPr="0030753B">
        <w:rPr>
          <w:rFonts w:ascii="Times New Roman" w:hAnsi="Times New Roman" w:cs="Times New Roman"/>
          <w:color w:val="000000"/>
          <w:sz w:val="24"/>
          <w:szCs w:val="24"/>
        </w:rPr>
        <w:t>alt-üst mahkemeler şeklinde d</w:t>
      </w:r>
      <w:r w:rsidRPr="0030753B">
        <w:rPr>
          <w:rFonts w:ascii="Times New Roman" w:hAnsi="Times New Roman" w:cs="Times New Roman"/>
          <w:color w:val="000000"/>
          <w:sz w:val="24"/>
          <w:szCs w:val="24"/>
        </w:rPr>
        <w:t>ikey yapılandırılmıştır.</w:t>
      </w:r>
      <w:r w:rsidR="00775FA5" w:rsidRPr="0030753B">
        <w:rPr>
          <w:rFonts w:ascii="Times New Roman" w:hAnsi="Times New Roman" w:cs="Times New Roman"/>
          <w:color w:val="000000"/>
          <w:sz w:val="24"/>
          <w:szCs w:val="24"/>
        </w:rPr>
        <w:t xml:space="preserve"> </w:t>
      </w:r>
    </w:p>
    <w:p w14:paraId="5A3A55A9" w14:textId="77777777" w:rsidR="00B111D1" w:rsidRPr="0030753B" w:rsidRDefault="00B111D1" w:rsidP="00760760">
      <w:pPr>
        <w:autoSpaceDE w:val="0"/>
        <w:autoSpaceDN w:val="0"/>
        <w:adjustRightInd w:val="0"/>
        <w:spacing w:after="0" w:line="360" w:lineRule="auto"/>
        <w:jc w:val="both"/>
        <w:rPr>
          <w:rFonts w:ascii="Times New Roman" w:hAnsi="Times New Roman" w:cs="Times New Roman"/>
          <w:b/>
          <w:sz w:val="24"/>
          <w:szCs w:val="24"/>
        </w:rPr>
      </w:pPr>
    </w:p>
    <w:p w14:paraId="0AF516DB" w14:textId="77777777" w:rsidR="00DA6732" w:rsidRPr="0030753B" w:rsidRDefault="004A74BF"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H</w:t>
      </w:r>
      <w:r w:rsidR="002017ED" w:rsidRPr="0030753B">
        <w:rPr>
          <w:rFonts w:ascii="Times New Roman" w:hAnsi="Times New Roman" w:cs="Times New Roman"/>
          <w:sz w:val="24"/>
          <w:szCs w:val="24"/>
        </w:rPr>
        <w:t>âkimin hatalı kara</w:t>
      </w:r>
      <w:r w:rsidR="00560183" w:rsidRPr="0030753B">
        <w:rPr>
          <w:rFonts w:ascii="Times New Roman" w:hAnsi="Times New Roman" w:cs="Times New Roman"/>
          <w:sz w:val="24"/>
          <w:szCs w:val="24"/>
        </w:rPr>
        <w:t>r</w:t>
      </w:r>
      <w:r w:rsidR="002017ED" w:rsidRPr="0030753B">
        <w:rPr>
          <w:rFonts w:ascii="Times New Roman" w:hAnsi="Times New Roman" w:cs="Times New Roman"/>
          <w:sz w:val="24"/>
          <w:szCs w:val="24"/>
        </w:rPr>
        <w:t xml:space="preserve"> verdiği ihtimalde bu kararın gözden geçirilmesi kanun yolu sayesinde olacaktır. Hatta hâkim hatalı karar vermemiş dahi olsa sırf öyle göründüğü için kanun yoluna başvurulabilir. Kanımızca bu durum adil yargılanma hakkının unsurlarından olan bağımsız mahkemenin gereklerindendir.  </w:t>
      </w:r>
    </w:p>
    <w:p w14:paraId="777A7698" w14:textId="77777777" w:rsidR="002017ED" w:rsidRPr="0030753B" w:rsidRDefault="002017ED" w:rsidP="00760760">
      <w:pPr>
        <w:autoSpaceDE w:val="0"/>
        <w:autoSpaceDN w:val="0"/>
        <w:adjustRightInd w:val="0"/>
        <w:spacing w:after="0" w:line="360" w:lineRule="auto"/>
        <w:jc w:val="both"/>
        <w:rPr>
          <w:rFonts w:ascii="Times New Roman" w:hAnsi="Times New Roman" w:cs="Times New Roman"/>
          <w:sz w:val="24"/>
          <w:szCs w:val="24"/>
        </w:rPr>
      </w:pPr>
    </w:p>
    <w:p w14:paraId="30249769" w14:textId="77777777" w:rsidR="002017ED" w:rsidRPr="0030753B" w:rsidRDefault="00560183"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 xml:space="preserve">Kanun yolları mekanizmasını bir okula benzetecek olursak, istinaf incelemesini sınıflara temyiz incelemesini de nihai olarak okul denetimine benzetebiliriz. Bu sayede bir sınıfta ki öğrenciler yoruma açık olmayan konuda benzer bilgiler öğrenecekler, okul genelinde ise bu benzerlik genelleştirilecektir. Kanun yolları da somut olay adaleti sağlarken, </w:t>
      </w:r>
      <w:r w:rsidR="00A923FD" w:rsidRPr="0030753B">
        <w:rPr>
          <w:rFonts w:ascii="Times New Roman" w:hAnsi="Times New Roman" w:cs="Times New Roman"/>
          <w:sz w:val="24"/>
          <w:szCs w:val="24"/>
        </w:rPr>
        <w:t>benzer konularda farklı kararlar çıkmasının önüne geçerek hem hukuka olan güveni arttırır hem de hukuki istikrar sağlar</w:t>
      </w:r>
      <w:r w:rsidR="00922344" w:rsidRPr="0030753B">
        <w:rPr>
          <w:rStyle w:val="DipnotBavurusu"/>
          <w:rFonts w:ascii="Times New Roman" w:hAnsi="Times New Roman" w:cs="Times New Roman"/>
          <w:sz w:val="24"/>
          <w:szCs w:val="24"/>
        </w:rPr>
        <w:footnoteReference w:id="14"/>
      </w:r>
      <w:r w:rsidR="00A923FD" w:rsidRPr="0030753B">
        <w:rPr>
          <w:rFonts w:ascii="Times New Roman" w:hAnsi="Times New Roman" w:cs="Times New Roman"/>
          <w:sz w:val="24"/>
          <w:szCs w:val="24"/>
        </w:rPr>
        <w:t xml:space="preserve">. </w:t>
      </w:r>
      <w:r w:rsidR="00922344" w:rsidRPr="0030753B">
        <w:rPr>
          <w:rFonts w:ascii="Times New Roman" w:hAnsi="Times New Roman" w:cs="Times New Roman"/>
          <w:sz w:val="24"/>
          <w:szCs w:val="24"/>
        </w:rPr>
        <w:t xml:space="preserve">Asıl amaç da hatalı ve/veya eksik mahkeme kararlarının doğru karar olacak şekilde </w:t>
      </w:r>
      <w:r w:rsidR="00922344" w:rsidRPr="0030753B">
        <w:rPr>
          <w:rFonts w:ascii="Times New Roman" w:hAnsi="Times New Roman" w:cs="Times New Roman"/>
          <w:sz w:val="24"/>
          <w:szCs w:val="24"/>
        </w:rPr>
        <w:lastRenderedPageBreak/>
        <w:t>düzeltilmesidir</w:t>
      </w:r>
      <w:r w:rsidR="00922344" w:rsidRPr="0030753B">
        <w:rPr>
          <w:rStyle w:val="DipnotBavurusu"/>
          <w:rFonts w:ascii="Times New Roman" w:hAnsi="Times New Roman" w:cs="Times New Roman"/>
          <w:sz w:val="24"/>
          <w:szCs w:val="24"/>
        </w:rPr>
        <w:footnoteReference w:id="15"/>
      </w:r>
      <w:r w:rsidR="00922344" w:rsidRPr="0030753B">
        <w:rPr>
          <w:rFonts w:ascii="Times New Roman" w:hAnsi="Times New Roman" w:cs="Times New Roman"/>
          <w:sz w:val="24"/>
          <w:szCs w:val="24"/>
        </w:rPr>
        <w:t xml:space="preserve">. </w:t>
      </w:r>
      <w:r w:rsidR="002017ED" w:rsidRPr="0030753B">
        <w:rPr>
          <w:rFonts w:ascii="Times New Roman" w:hAnsi="Times New Roman" w:cs="Times New Roman"/>
          <w:sz w:val="24"/>
          <w:szCs w:val="24"/>
        </w:rPr>
        <w:t>Hatalı ve eksik mahkeme kararlarının düzeltilmesinin</w:t>
      </w:r>
      <w:r w:rsidR="004A74BF" w:rsidRPr="0030753B">
        <w:rPr>
          <w:rFonts w:ascii="Times New Roman" w:hAnsi="Times New Roman" w:cs="Times New Roman"/>
          <w:sz w:val="24"/>
          <w:szCs w:val="24"/>
        </w:rPr>
        <w:t xml:space="preserve"> v</w:t>
      </w:r>
      <w:r w:rsidR="00922344" w:rsidRPr="0030753B">
        <w:rPr>
          <w:rFonts w:ascii="Times New Roman" w:hAnsi="Times New Roman" w:cs="Times New Roman"/>
          <w:sz w:val="24"/>
          <w:szCs w:val="24"/>
        </w:rPr>
        <w:t xml:space="preserve">e </w:t>
      </w:r>
      <w:r w:rsidR="002017ED" w:rsidRPr="0030753B">
        <w:rPr>
          <w:rFonts w:ascii="Times New Roman" w:hAnsi="Times New Roman" w:cs="Times New Roman"/>
          <w:sz w:val="24"/>
          <w:szCs w:val="24"/>
        </w:rPr>
        <w:t>doğru karar verilmesinin sağlanması kanun yollarının ortak amacıdır.</w:t>
      </w:r>
    </w:p>
    <w:p w14:paraId="06D16A18" w14:textId="77777777" w:rsidR="00030A92" w:rsidRPr="0030753B" w:rsidRDefault="00030A92" w:rsidP="00760760">
      <w:pPr>
        <w:autoSpaceDE w:val="0"/>
        <w:autoSpaceDN w:val="0"/>
        <w:adjustRightInd w:val="0"/>
        <w:spacing w:after="0" w:line="360" w:lineRule="auto"/>
        <w:jc w:val="both"/>
        <w:rPr>
          <w:rFonts w:ascii="Times New Roman" w:hAnsi="Times New Roman" w:cs="Times New Roman"/>
          <w:sz w:val="24"/>
          <w:szCs w:val="24"/>
        </w:rPr>
      </w:pPr>
    </w:p>
    <w:p w14:paraId="2ADFD11E" w14:textId="77777777" w:rsidR="00030A92" w:rsidRPr="0030753B" w:rsidRDefault="00030A92"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Dar ve teknik anlamda kanun yolu denildiği zaman, mahkemenin hukuka aykırı olarak vermiş olduğu esasa ve usule ilişkin kesinleşmemiş nihai kararının davanın tarafınca belli koşullar altında üst bir mahkeme tarafından güvenilirlik testinden geçmesini sağlayan usulü yoldur</w:t>
      </w:r>
      <w:r w:rsidRPr="0030753B">
        <w:rPr>
          <w:rStyle w:val="DipnotBavurusu"/>
          <w:rFonts w:ascii="Times New Roman" w:hAnsi="Times New Roman" w:cs="Times New Roman"/>
          <w:sz w:val="24"/>
          <w:szCs w:val="24"/>
        </w:rPr>
        <w:footnoteReference w:id="16"/>
      </w:r>
      <w:r w:rsidRPr="0030753B">
        <w:rPr>
          <w:rFonts w:ascii="Times New Roman" w:hAnsi="Times New Roman" w:cs="Times New Roman"/>
          <w:sz w:val="24"/>
          <w:szCs w:val="24"/>
        </w:rPr>
        <w:t>.</w:t>
      </w:r>
    </w:p>
    <w:p w14:paraId="676640CA" w14:textId="77777777" w:rsidR="002017ED" w:rsidRPr="0030753B" w:rsidRDefault="002017ED" w:rsidP="00760760">
      <w:pPr>
        <w:autoSpaceDE w:val="0"/>
        <w:autoSpaceDN w:val="0"/>
        <w:adjustRightInd w:val="0"/>
        <w:spacing w:after="0" w:line="360" w:lineRule="auto"/>
        <w:jc w:val="both"/>
        <w:rPr>
          <w:rFonts w:ascii="Times New Roman" w:hAnsi="Times New Roman" w:cs="Times New Roman"/>
          <w:sz w:val="24"/>
          <w:szCs w:val="24"/>
        </w:rPr>
      </w:pPr>
    </w:p>
    <w:p w14:paraId="58D07DDE" w14:textId="77777777" w:rsidR="002017ED" w:rsidRPr="0030753B" w:rsidRDefault="00F17602"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 xml:space="preserve">Bizim hukuk sistemimizde dar ve teknik anlamda kanun yolu denildiği zaman istinaf ve temyiz akla gelir. </w:t>
      </w:r>
      <w:r w:rsidR="00DF270C" w:rsidRPr="0030753B">
        <w:rPr>
          <w:rFonts w:ascii="Times New Roman" w:hAnsi="Times New Roman" w:cs="Times New Roman"/>
          <w:sz w:val="24"/>
          <w:szCs w:val="24"/>
        </w:rPr>
        <w:t>Kanun yolları aşamasında</w:t>
      </w:r>
      <w:r w:rsidRPr="0030753B">
        <w:rPr>
          <w:rFonts w:ascii="Times New Roman" w:hAnsi="Times New Roman" w:cs="Times New Roman"/>
          <w:sz w:val="24"/>
          <w:szCs w:val="24"/>
        </w:rPr>
        <w:t xml:space="preserve"> </w:t>
      </w:r>
      <w:r w:rsidR="00DF270C" w:rsidRPr="0030753B">
        <w:rPr>
          <w:rFonts w:ascii="Times New Roman" w:hAnsi="Times New Roman" w:cs="Times New Roman"/>
          <w:sz w:val="24"/>
          <w:szCs w:val="24"/>
        </w:rPr>
        <w:t>maddi gerçeğe ulaşmak için</w:t>
      </w:r>
      <w:r w:rsidR="002017ED" w:rsidRPr="0030753B">
        <w:rPr>
          <w:rFonts w:ascii="Times New Roman" w:hAnsi="Times New Roman" w:cs="Times New Roman"/>
          <w:sz w:val="24"/>
          <w:szCs w:val="24"/>
        </w:rPr>
        <w:t xml:space="preserve"> vakı</w:t>
      </w:r>
      <w:r w:rsidR="00DF270C" w:rsidRPr="0030753B">
        <w:rPr>
          <w:rFonts w:ascii="Times New Roman" w:hAnsi="Times New Roman" w:cs="Times New Roman"/>
          <w:sz w:val="24"/>
          <w:szCs w:val="24"/>
        </w:rPr>
        <w:t xml:space="preserve">a denetimi ve hukukilik denetimin ikisi de istinaf aşamasında yapılırken, temyiz aşamasında yalnızca hukuki denetim yapılır. </w:t>
      </w:r>
      <w:r w:rsidR="002017ED" w:rsidRPr="0030753B">
        <w:rPr>
          <w:rFonts w:ascii="Times New Roman" w:hAnsi="Times New Roman" w:cs="Times New Roman"/>
          <w:sz w:val="24"/>
          <w:szCs w:val="24"/>
        </w:rPr>
        <w:t>Yapılacak</w:t>
      </w:r>
      <w:r w:rsidR="00791707" w:rsidRPr="0030753B">
        <w:rPr>
          <w:rFonts w:ascii="Times New Roman" w:hAnsi="Times New Roman" w:cs="Times New Roman"/>
          <w:sz w:val="24"/>
          <w:szCs w:val="24"/>
        </w:rPr>
        <w:t xml:space="preserve"> olan</w:t>
      </w:r>
      <w:r w:rsidR="002017ED" w:rsidRPr="0030753B">
        <w:rPr>
          <w:rFonts w:ascii="Times New Roman" w:hAnsi="Times New Roman" w:cs="Times New Roman"/>
          <w:sz w:val="24"/>
          <w:szCs w:val="24"/>
        </w:rPr>
        <w:t xml:space="preserve"> denetimin türü </w:t>
      </w:r>
      <w:r w:rsidR="00791707" w:rsidRPr="0030753B">
        <w:rPr>
          <w:rFonts w:ascii="Times New Roman" w:hAnsi="Times New Roman" w:cs="Times New Roman"/>
          <w:sz w:val="24"/>
          <w:szCs w:val="24"/>
        </w:rPr>
        <w:t xml:space="preserve">içinde bulunulan </w:t>
      </w:r>
      <w:r w:rsidR="002017ED" w:rsidRPr="0030753B">
        <w:rPr>
          <w:rFonts w:ascii="Times New Roman" w:hAnsi="Times New Roman" w:cs="Times New Roman"/>
          <w:sz w:val="24"/>
          <w:szCs w:val="24"/>
        </w:rPr>
        <w:t>hukuk sistemi tarafından benimsenen kanun</w:t>
      </w:r>
      <w:r w:rsidR="00791707" w:rsidRPr="0030753B">
        <w:rPr>
          <w:rFonts w:ascii="Times New Roman" w:hAnsi="Times New Roman" w:cs="Times New Roman"/>
          <w:sz w:val="24"/>
          <w:szCs w:val="24"/>
        </w:rPr>
        <w:t xml:space="preserve"> </w:t>
      </w:r>
      <w:r w:rsidR="002017ED" w:rsidRPr="0030753B">
        <w:rPr>
          <w:rFonts w:ascii="Times New Roman" w:hAnsi="Times New Roman" w:cs="Times New Roman"/>
          <w:sz w:val="24"/>
          <w:szCs w:val="24"/>
        </w:rPr>
        <w:t>yolu incelemesi sistemine göre değişecektir</w:t>
      </w:r>
      <w:r w:rsidR="00DF270C" w:rsidRPr="0030753B">
        <w:rPr>
          <w:rStyle w:val="DipnotBavurusu"/>
          <w:rFonts w:ascii="Times New Roman" w:hAnsi="Times New Roman" w:cs="Times New Roman"/>
          <w:sz w:val="24"/>
          <w:szCs w:val="24"/>
        </w:rPr>
        <w:footnoteReference w:id="17"/>
      </w:r>
      <w:r w:rsidR="002017ED" w:rsidRPr="0030753B">
        <w:rPr>
          <w:rFonts w:ascii="Times New Roman" w:hAnsi="Times New Roman" w:cs="Times New Roman"/>
          <w:sz w:val="24"/>
          <w:szCs w:val="24"/>
        </w:rPr>
        <w:t>.</w:t>
      </w:r>
    </w:p>
    <w:p w14:paraId="51798A7C" w14:textId="77777777" w:rsidR="00791707" w:rsidRPr="0030753B" w:rsidRDefault="00791707" w:rsidP="00760760">
      <w:pPr>
        <w:autoSpaceDE w:val="0"/>
        <w:autoSpaceDN w:val="0"/>
        <w:adjustRightInd w:val="0"/>
        <w:spacing w:after="0" w:line="360" w:lineRule="auto"/>
        <w:jc w:val="both"/>
        <w:rPr>
          <w:rFonts w:ascii="Times New Roman" w:hAnsi="Times New Roman" w:cs="Times New Roman"/>
          <w:sz w:val="24"/>
          <w:szCs w:val="24"/>
        </w:rPr>
      </w:pPr>
    </w:p>
    <w:p w14:paraId="3EC292E9" w14:textId="77777777" w:rsidR="002017ED" w:rsidRPr="0030753B" w:rsidRDefault="00791707"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Geniş anlamda kanun yolu denildiği zaman</w:t>
      </w:r>
      <w:r w:rsidR="002017ED" w:rsidRPr="0030753B">
        <w:rPr>
          <w:rFonts w:ascii="Times New Roman" w:hAnsi="Times New Roman" w:cs="Times New Roman"/>
          <w:sz w:val="24"/>
          <w:szCs w:val="24"/>
        </w:rPr>
        <w:t xml:space="preserve">, </w:t>
      </w:r>
      <w:r w:rsidR="001A1BFA" w:rsidRPr="0030753B">
        <w:rPr>
          <w:rFonts w:ascii="Times New Roman" w:hAnsi="Times New Roman" w:cs="Times New Roman"/>
          <w:sz w:val="24"/>
          <w:szCs w:val="24"/>
        </w:rPr>
        <w:t>mahkemelerin vermiş olduğu kararların gözden geçirilmesi</w:t>
      </w:r>
      <w:r w:rsidRPr="0030753B">
        <w:rPr>
          <w:rFonts w:ascii="Times New Roman" w:hAnsi="Times New Roman" w:cs="Times New Roman"/>
          <w:sz w:val="24"/>
          <w:szCs w:val="24"/>
        </w:rPr>
        <w:t xml:space="preserve"> </w:t>
      </w:r>
      <w:r w:rsidR="001A1BFA" w:rsidRPr="0030753B">
        <w:rPr>
          <w:rFonts w:ascii="Times New Roman" w:hAnsi="Times New Roman" w:cs="Times New Roman"/>
          <w:sz w:val="24"/>
          <w:szCs w:val="24"/>
        </w:rPr>
        <w:t xml:space="preserve">ve gerekliyse düzeltilmesine olanak sağlayan hukuki çareler olarak </w:t>
      </w:r>
      <w:r w:rsidR="002017ED" w:rsidRPr="0030753B">
        <w:rPr>
          <w:rFonts w:ascii="Times New Roman" w:hAnsi="Times New Roman" w:cs="Times New Roman"/>
          <w:sz w:val="24"/>
          <w:szCs w:val="24"/>
        </w:rPr>
        <w:t>tanımlanmıştır</w:t>
      </w:r>
      <w:r w:rsidR="001A1BFA" w:rsidRPr="0030753B">
        <w:rPr>
          <w:rStyle w:val="DipnotBavurusu"/>
          <w:rFonts w:ascii="Times New Roman" w:hAnsi="Times New Roman" w:cs="Times New Roman"/>
          <w:sz w:val="24"/>
          <w:szCs w:val="24"/>
        </w:rPr>
        <w:footnoteReference w:id="18"/>
      </w:r>
      <w:r w:rsidR="002017ED" w:rsidRPr="0030753B">
        <w:rPr>
          <w:rFonts w:ascii="Times New Roman" w:hAnsi="Times New Roman" w:cs="Times New Roman"/>
          <w:sz w:val="24"/>
          <w:szCs w:val="24"/>
        </w:rPr>
        <w:t>.</w:t>
      </w:r>
    </w:p>
    <w:p w14:paraId="498AC2A5" w14:textId="77777777" w:rsidR="00874EE7" w:rsidRPr="0030753B" w:rsidRDefault="00874EE7" w:rsidP="00760760">
      <w:pPr>
        <w:autoSpaceDE w:val="0"/>
        <w:autoSpaceDN w:val="0"/>
        <w:adjustRightInd w:val="0"/>
        <w:spacing w:after="0" w:line="360" w:lineRule="auto"/>
        <w:jc w:val="both"/>
        <w:rPr>
          <w:rFonts w:ascii="Times New Roman" w:hAnsi="Times New Roman" w:cs="Times New Roman"/>
          <w:sz w:val="24"/>
          <w:szCs w:val="24"/>
        </w:rPr>
      </w:pPr>
    </w:p>
    <w:p w14:paraId="6B5A1126" w14:textId="77777777" w:rsidR="00874EE7" w:rsidRPr="0030753B" w:rsidRDefault="00874EE7"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 xml:space="preserve">Bizim hukukumuzda kanun yolu denildiğinde akla gelecek olan dar ve teknik anlamda kanun yoludur. Verilen kararların şeklen kesinleşmesini ertelemeyen ve üst mahkemece incelenmeyen </w:t>
      </w:r>
      <w:r w:rsidRPr="0030753B">
        <w:rPr>
          <w:rFonts w:ascii="Times New Roman" w:hAnsi="Times New Roman" w:cs="Times New Roman"/>
          <w:sz w:val="24"/>
          <w:szCs w:val="24"/>
        </w:rPr>
        <w:lastRenderedPageBreak/>
        <w:t>hukuki çareler kanun yolu olarak değerlendirilemez</w:t>
      </w:r>
      <w:r w:rsidRPr="0030753B">
        <w:rPr>
          <w:rStyle w:val="DipnotBavurusu"/>
          <w:rFonts w:ascii="Times New Roman" w:hAnsi="Times New Roman" w:cs="Times New Roman"/>
          <w:sz w:val="24"/>
          <w:szCs w:val="24"/>
        </w:rPr>
        <w:footnoteReference w:id="19"/>
      </w:r>
      <w:r w:rsidRPr="0030753B">
        <w:rPr>
          <w:rFonts w:ascii="Times New Roman" w:hAnsi="Times New Roman" w:cs="Times New Roman"/>
          <w:sz w:val="24"/>
          <w:szCs w:val="24"/>
        </w:rPr>
        <w:t>. Bu ifadelerden yola çıkıldığı zaman esasen yargılamanın yenilenmesinin de dar ve teknik anlamda kanun yolu olmadığı görülmektedir</w:t>
      </w:r>
      <w:r w:rsidR="00C061BE" w:rsidRPr="0030753B">
        <w:rPr>
          <w:rStyle w:val="DipnotBavurusu"/>
          <w:rFonts w:ascii="Times New Roman" w:hAnsi="Times New Roman" w:cs="Times New Roman"/>
          <w:sz w:val="24"/>
          <w:szCs w:val="24"/>
        </w:rPr>
        <w:footnoteReference w:id="20"/>
      </w:r>
      <w:r w:rsidRPr="0030753B">
        <w:rPr>
          <w:rFonts w:ascii="Times New Roman" w:hAnsi="Times New Roman" w:cs="Times New Roman"/>
          <w:sz w:val="24"/>
          <w:szCs w:val="24"/>
        </w:rPr>
        <w:t xml:space="preserve">. </w:t>
      </w:r>
      <w:r w:rsidR="00C061BE" w:rsidRPr="0030753B">
        <w:rPr>
          <w:rFonts w:ascii="Times New Roman" w:hAnsi="Times New Roman" w:cs="Times New Roman"/>
          <w:sz w:val="24"/>
          <w:szCs w:val="24"/>
        </w:rPr>
        <w:t xml:space="preserve">Ayrıca nihai karar olmadıklarından ve üst mahkeme denetimine gidilmediğinden ihtiyati tedbir, tavzih, eski hale getirme, itiraz gibi işlemler de dar ve teknik anlamda kanun yolu değildir. </w:t>
      </w:r>
    </w:p>
    <w:p w14:paraId="7950DD81" w14:textId="77777777" w:rsidR="00C061BE" w:rsidRPr="0030753B" w:rsidRDefault="00C061BE" w:rsidP="00760760">
      <w:pPr>
        <w:autoSpaceDE w:val="0"/>
        <w:autoSpaceDN w:val="0"/>
        <w:adjustRightInd w:val="0"/>
        <w:spacing w:after="0" w:line="360" w:lineRule="auto"/>
        <w:jc w:val="both"/>
        <w:rPr>
          <w:rFonts w:ascii="Times New Roman" w:hAnsi="Times New Roman" w:cs="Times New Roman"/>
          <w:sz w:val="24"/>
          <w:szCs w:val="24"/>
        </w:rPr>
      </w:pPr>
    </w:p>
    <w:p w14:paraId="2E4EA410" w14:textId="77777777" w:rsidR="00C061BE" w:rsidRPr="0030753B" w:rsidRDefault="00C061BE"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Kanun yollarının varlığı sayesinde, alt derece mahkemesinin aleyhe vermiş olduğu karar kendisini tatmin etmeyen taraf bu karara itiraz edebilecek ve iddiaları incelenecektir. Nihai olarak kanun yollarının asıl amacı, somut olay adaletini sağlayarak, maddi gerçeğin açığa çıkması ve bireysel etkin hukuki korumaya hizmet etmektir</w:t>
      </w:r>
      <w:r w:rsidR="003B1BB7" w:rsidRPr="0030753B">
        <w:rPr>
          <w:rStyle w:val="DipnotBavurusu"/>
          <w:rFonts w:ascii="Times New Roman" w:hAnsi="Times New Roman" w:cs="Times New Roman"/>
          <w:sz w:val="24"/>
          <w:szCs w:val="24"/>
        </w:rPr>
        <w:footnoteReference w:id="21"/>
      </w:r>
      <w:r w:rsidRPr="0030753B">
        <w:rPr>
          <w:rFonts w:ascii="Times New Roman" w:hAnsi="Times New Roman" w:cs="Times New Roman"/>
          <w:sz w:val="24"/>
          <w:szCs w:val="24"/>
        </w:rPr>
        <w:t>.</w:t>
      </w:r>
    </w:p>
    <w:p w14:paraId="19F8B994" w14:textId="77777777" w:rsidR="0002543D" w:rsidRPr="0030753B" w:rsidRDefault="00671FE3" w:rsidP="00760760">
      <w:pPr>
        <w:autoSpaceDE w:val="0"/>
        <w:autoSpaceDN w:val="0"/>
        <w:adjustRightInd w:val="0"/>
        <w:spacing w:after="0" w:line="360" w:lineRule="auto"/>
        <w:jc w:val="both"/>
        <w:rPr>
          <w:rFonts w:ascii="Times New Roman" w:hAnsi="Times New Roman" w:cs="Times New Roman"/>
          <w:i/>
          <w:iCs/>
          <w:sz w:val="24"/>
          <w:szCs w:val="24"/>
        </w:rPr>
      </w:pPr>
      <w:r w:rsidRPr="0030753B">
        <w:rPr>
          <w:rFonts w:ascii="Times New Roman" w:hAnsi="Times New Roman" w:cs="Times New Roman"/>
          <w:i/>
          <w:iCs/>
          <w:sz w:val="24"/>
          <w:szCs w:val="24"/>
        </w:rPr>
        <w:tab/>
      </w:r>
    </w:p>
    <w:p w14:paraId="75F42C58" w14:textId="77777777" w:rsidR="003B1BB7" w:rsidRPr="0030753B" w:rsidRDefault="00717BD4"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 xml:space="preserve">Öğretide </w:t>
      </w:r>
      <w:r w:rsidR="00A82D5B" w:rsidRPr="0030753B">
        <w:rPr>
          <w:rFonts w:ascii="Times New Roman" w:hAnsi="Times New Roman" w:cs="Times New Roman"/>
          <w:sz w:val="24"/>
          <w:szCs w:val="24"/>
        </w:rPr>
        <w:t xml:space="preserve">temyiz aşamasının amacının </w:t>
      </w:r>
      <w:r w:rsidR="00A82D5B" w:rsidRPr="0030753B">
        <w:rPr>
          <w:rFonts w:ascii="Times New Roman" w:hAnsi="Times New Roman" w:cs="Times New Roman"/>
          <w:color w:val="000000"/>
          <w:sz w:val="24"/>
          <w:szCs w:val="24"/>
        </w:rPr>
        <w:t>hukuk uygulamasında ve içtihatlarda birliğin sağlanması, hukukun doğru ve eşit uygulanması</w:t>
      </w:r>
      <w:r w:rsidR="00A82D5B" w:rsidRPr="0030753B">
        <w:rPr>
          <w:rStyle w:val="DipnotBavurusu"/>
          <w:rFonts w:ascii="Times New Roman" w:hAnsi="Times New Roman" w:cs="Times New Roman"/>
          <w:color w:val="000000"/>
          <w:sz w:val="24"/>
          <w:szCs w:val="24"/>
        </w:rPr>
        <w:footnoteReference w:id="22"/>
      </w:r>
      <w:r w:rsidR="00A82D5B" w:rsidRPr="0030753B">
        <w:rPr>
          <w:rStyle w:val="A4"/>
          <w:rFonts w:ascii="Times New Roman" w:hAnsi="Times New Roman" w:cs="Times New Roman"/>
          <w:sz w:val="24"/>
          <w:szCs w:val="24"/>
        </w:rPr>
        <w:t xml:space="preserve"> </w:t>
      </w:r>
      <w:r w:rsidR="00A82D5B" w:rsidRPr="0030753B">
        <w:rPr>
          <w:rFonts w:ascii="Times New Roman" w:hAnsi="Times New Roman" w:cs="Times New Roman"/>
          <w:color w:val="000000"/>
          <w:sz w:val="24"/>
          <w:szCs w:val="24"/>
        </w:rPr>
        <w:t xml:space="preserve">ve kanunun objektif iradesinin </w:t>
      </w:r>
      <w:r w:rsidR="00E57036" w:rsidRPr="0030753B">
        <w:rPr>
          <w:rFonts w:ascii="Times New Roman" w:hAnsi="Times New Roman" w:cs="Times New Roman"/>
          <w:color w:val="000000"/>
          <w:sz w:val="24"/>
          <w:szCs w:val="24"/>
        </w:rPr>
        <w:t>hâkim</w:t>
      </w:r>
      <w:r w:rsidR="00A82D5B" w:rsidRPr="0030753B">
        <w:rPr>
          <w:rFonts w:ascii="Times New Roman" w:hAnsi="Times New Roman" w:cs="Times New Roman"/>
          <w:color w:val="000000"/>
          <w:sz w:val="24"/>
          <w:szCs w:val="24"/>
        </w:rPr>
        <w:t xml:space="preserve"> kılınması</w:t>
      </w:r>
      <w:r w:rsidR="00A82D5B" w:rsidRPr="0030753B">
        <w:rPr>
          <w:rStyle w:val="DipnotBavurusu"/>
          <w:rFonts w:ascii="Times New Roman" w:hAnsi="Times New Roman" w:cs="Times New Roman"/>
          <w:color w:val="000000"/>
          <w:sz w:val="24"/>
          <w:szCs w:val="24"/>
        </w:rPr>
        <w:footnoteReference w:id="23"/>
      </w:r>
      <w:r w:rsidRPr="0030753B">
        <w:rPr>
          <w:rFonts w:ascii="Times New Roman" w:hAnsi="Times New Roman" w:cs="Times New Roman"/>
          <w:color w:val="000000"/>
          <w:sz w:val="24"/>
          <w:szCs w:val="24"/>
        </w:rPr>
        <w:t xml:space="preserve"> olduğu ifade edilmektedir</w:t>
      </w:r>
      <w:r w:rsidR="00A82D5B" w:rsidRPr="0030753B">
        <w:rPr>
          <w:rFonts w:ascii="Times New Roman" w:hAnsi="Times New Roman" w:cs="Times New Roman"/>
          <w:color w:val="000000"/>
          <w:sz w:val="24"/>
          <w:szCs w:val="24"/>
        </w:rPr>
        <w:t xml:space="preserve">. </w:t>
      </w:r>
      <w:r w:rsidRPr="0030753B">
        <w:rPr>
          <w:rFonts w:ascii="Times New Roman" w:hAnsi="Times New Roman" w:cs="Times New Roman"/>
          <w:color w:val="000000"/>
          <w:sz w:val="24"/>
          <w:szCs w:val="24"/>
        </w:rPr>
        <w:t>Esasen temyiz incelemesi sonucunda uyuşmazlığın esası hakkında karar verilmemektedir. Ayrıca temyiz incelemesi, temyiz sebepleri ile sınırlı olmayıp inceleme sadece hukuka aykırılık yönünden yapılır. İlaveten taraflar temyiz incelemesinde ki duruşmaya gelmedikleri vakit duruşmaya tarafların yokluklarında devam edilmektedir. Tüm bunlardan hareketle temyiz kanun yolunun amacının hukuk birliğini sağlamak ve hukukun geliştirilmesine katkı sunmak olduğu söylenebilir</w:t>
      </w:r>
      <w:r w:rsidRPr="0030753B">
        <w:rPr>
          <w:rStyle w:val="DipnotBavurusu"/>
          <w:rFonts w:ascii="Times New Roman" w:hAnsi="Times New Roman" w:cs="Times New Roman"/>
          <w:color w:val="000000"/>
          <w:sz w:val="24"/>
          <w:szCs w:val="24"/>
        </w:rPr>
        <w:footnoteReference w:id="24"/>
      </w:r>
      <w:r w:rsidRPr="0030753B">
        <w:rPr>
          <w:rFonts w:ascii="Times New Roman" w:hAnsi="Times New Roman" w:cs="Times New Roman"/>
          <w:color w:val="000000"/>
          <w:sz w:val="24"/>
          <w:szCs w:val="24"/>
        </w:rPr>
        <w:t xml:space="preserve">. </w:t>
      </w:r>
      <w:r w:rsidR="00A82D5B" w:rsidRPr="0030753B">
        <w:rPr>
          <w:rFonts w:ascii="Times New Roman" w:hAnsi="Times New Roman" w:cs="Times New Roman"/>
          <w:color w:val="000000"/>
          <w:sz w:val="24"/>
          <w:szCs w:val="24"/>
        </w:rPr>
        <w:t xml:space="preserve"> </w:t>
      </w:r>
      <w:r w:rsidR="00D61E1F" w:rsidRPr="0030753B">
        <w:rPr>
          <w:rFonts w:ascii="Times New Roman" w:hAnsi="Times New Roman" w:cs="Times New Roman"/>
          <w:color w:val="000000"/>
          <w:sz w:val="24"/>
          <w:szCs w:val="24"/>
        </w:rPr>
        <w:t xml:space="preserve">Temyizin amaçlarından biri olan kanunun objektif iradesinin hâkim kılınması ise kanun önünde eşitlik ilkesinin (AY m. 10) gereği olan bireysel temele dayanır. Temyiz kanun yolu bu şekliyle genel yarar ve taraf yararlarına birlikte hizmet </w:t>
      </w:r>
      <w:r w:rsidR="00D61E1F" w:rsidRPr="0030753B">
        <w:rPr>
          <w:rFonts w:ascii="Times New Roman" w:hAnsi="Times New Roman" w:cs="Times New Roman"/>
          <w:color w:val="000000"/>
          <w:sz w:val="24"/>
          <w:szCs w:val="24"/>
        </w:rPr>
        <w:lastRenderedPageBreak/>
        <w:t>eder</w:t>
      </w:r>
      <w:r w:rsidR="00D61E1F" w:rsidRPr="0030753B">
        <w:rPr>
          <w:rStyle w:val="DipnotBavurusu"/>
          <w:rFonts w:ascii="Times New Roman" w:hAnsi="Times New Roman" w:cs="Times New Roman"/>
          <w:color w:val="000000"/>
          <w:sz w:val="24"/>
          <w:szCs w:val="24"/>
        </w:rPr>
        <w:footnoteReference w:id="25"/>
      </w:r>
      <w:r w:rsidR="00D61E1F" w:rsidRPr="0030753B">
        <w:rPr>
          <w:rFonts w:ascii="Times New Roman" w:hAnsi="Times New Roman" w:cs="Times New Roman"/>
          <w:color w:val="000000"/>
          <w:sz w:val="24"/>
          <w:szCs w:val="24"/>
        </w:rPr>
        <w:t xml:space="preserve">. </w:t>
      </w:r>
      <w:r w:rsidR="00545CD8" w:rsidRPr="0030753B">
        <w:rPr>
          <w:rFonts w:ascii="Times New Roman" w:hAnsi="Times New Roman" w:cs="Times New Roman"/>
          <w:sz w:val="24"/>
          <w:szCs w:val="24"/>
        </w:rPr>
        <w:t xml:space="preserve">Böylece </w:t>
      </w:r>
      <w:r w:rsidR="00A975D2" w:rsidRPr="0030753B">
        <w:rPr>
          <w:rFonts w:ascii="Times New Roman" w:hAnsi="Times New Roman" w:cs="Times New Roman"/>
          <w:sz w:val="24"/>
          <w:szCs w:val="24"/>
        </w:rPr>
        <w:t xml:space="preserve">kamu </w:t>
      </w:r>
      <w:r w:rsidR="003B1BB7" w:rsidRPr="0030753B">
        <w:rPr>
          <w:rFonts w:ascii="Times New Roman" w:hAnsi="Times New Roman" w:cs="Times New Roman"/>
          <w:sz w:val="24"/>
          <w:szCs w:val="24"/>
        </w:rPr>
        <w:t>yararı</w:t>
      </w:r>
      <w:r w:rsidR="00A975D2" w:rsidRPr="0030753B">
        <w:rPr>
          <w:rFonts w:ascii="Times New Roman" w:hAnsi="Times New Roman" w:cs="Times New Roman"/>
          <w:sz w:val="24"/>
          <w:szCs w:val="24"/>
        </w:rPr>
        <w:t xml:space="preserve"> da gerçekleşmiş olacaktır</w:t>
      </w:r>
      <w:r w:rsidR="00A975D2" w:rsidRPr="0030753B">
        <w:rPr>
          <w:rStyle w:val="DipnotBavurusu"/>
          <w:rFonts w:ascii="Times New Roman" w:hAnsi="Times New Roman" w:cs="Times New Roman"/>
          <w:sz w:val="24"/>
          <w:szCs w:val="24"/>
        </w:rPr>
        <w:footnoteReference w:id="26"/>
      </w:r>
      <w:r w:rsidR="003B1BB7" w:rsidRPr="0030753B">
        <w:rPr>
          <w:rFonts w:ascii="Times New Roman" w:hAnsi="Times New Roman" w:cs="Times New Roman"/>
          <w:sz w:val="24"/>
          <w:szCs w:val="24"/>
        </w:rPr>
        <w:t xml:space="preserve">. </w:t>
      </w:r>
      <w:r w:rsidR="00444E00" w:rsidRPr="0030753B">
        <w:rPr>
          <w:rFonts w:ascii="Times New Roman" w:hAnsi="Times New Roman" w:cs="Times New Roman"/>
          <w:sz w:val="24"/>
          <w:szCs w:val="24"/>
        </w:rPr>
        <w:t>Kanun yolu mekanizması sayesinde nitelik olarak daha üst düzeyde bulunan hâkimlerin vermiş olduğu kararlar belki de mesleğe yeni başlamış olan hâkimlere yol gösterecek, bu şekliyle benzer olaylarda daha hızlı karar alınması sağlanmış olacaktır. Yine hâkimler karar verirken, verilen kararların denetimden geçeceğini bilecek ve bu doğrultuda daha dikkatli davranacaklardır. Bu şekilde olguların değişimi ile sürekli değişim içinde olan hukuk bilimi içinde hâkimler bilgilerini sürekli yenileme zorunluluğu içinde olacaklardır</w:t>
      </w:r>
      <w:r w:rsidR="00444E00" w:rsidRPr="0030753B">
        <w:rPr>
          <w:rStyle w:val="DipnotBavurusu"/>
          <w:rFonts w:ascii="Times New Roman" w:hAnsi="Times New Roman" w:cs="Times New Roman"/>
          <w:sz w:val="24"/>
          <w:szCs w:val="24"/>
        </w:rPr>
        <w:footnoteReference w:id="27"/>
      </w:r>
      <w:r w:rsidR="00444E00" w:rsidRPr="0030753B">
        <w:rPr>
          <w:rFonts w:ascii="Times New Roman" w:hAnsi="Times New Roman" w:cs="Times New Roman"/>
          <w:sz w:val="24"/>
          <w:szCs w:val="24"/>
        </w:rPr>
        <w:t xml:space="preserve">. Tüm bu söylenenlerden hareketle </w:t>
      </w:r>
      <w:r w:rsidR="003B1BB7" w:rsidRPr="0030753B">
        <w:rPr>
          <w:rFonts w:ascii="Times New Roman" w:hAnsi="Times New Roman" w:cs="Times New Roman"/>
          <w:sz w:val="24"/>
          <w:szCs w:val="24"/>
        </w:rPr>
        <w:t>kanun yollarının denetim işlevi,</w:t>
      </w:r>
      <w:r w:rsidR="00CB55A6" w:rsidRPr="0030753B">
        <w:rPr>
          <w:rFonts w:ascii="Times New Roman" w:hAnsi="Times New Roman" w:cs="Times New Roman"/>
          <w:sz w:val="24"/>
          <w:szCs w:val="24"/>
        </w:rPr>
        <w:t xml:space="preserve"> </w:t>
      </w:r>
      <w:r w:rsidR="003B1BB7" w:rsidRPr="0030753B">
        <w:rPr>
          <w:rFonts w:ascii="Times New Roman" w:hAnsi="Times New Roman" w:cs="Times New Roman"/>
          <w:sz w:val="24"/>
          <w:szCs w:val="24"/>
        </w:rPr>
        <w:t>hataları</w:t>
      </w:r>
      <w:r w:rsidR="00CB55A6" w:rsidRPr="0030753B">
        <w:rPr>
          <w:rFonts w:ascii="Times New Roman" w:hAnsi="Times New Roman" w:cs="Times New Roman"/>
          <w:sz w:val="24"/>
          <w:szCs w:val="24"/>
        </w:rPr>
        <w:t xml:space="preserve"> azaltma ve </w:t>
      </w:r>
      <w:r w:rsidR="003B1BB7" w:rsidRPr="0030753B">
        <w:rPr>
          <w:rFonts w:ascii="Times New Roman" w:hAnsi="Times New Roman" w:cs="Times New Roman"/>
          <w:sz w:val="24"/>
          <w:szCs w:val="24"/>
        </w:rPr>
        <w:t>önleme işlevi olduğ</w:t>
      </w:r>
      <w:r w:rsidR="00CB55A6" w:rsidRPr="0030753B">
        <w:rPr>
          <w:rFonts w:ascii="Times New Roman" w:hAnsi="Times New Roman" w:cs="Times New Roman"/>
          <w:sz w:val="24"/>
          <w:szCs w:val="24"/>
        </w:rPr>
        <w:t>u görülmektedir</w:t>
      </w:r>
      <w:r w:rsidR="00CB55A6" w:rsidRPr="0030753B">
        <w:rPr>
          <w:rStyle w:val="DipnotBavurusu"/>
          <w:rFonts w:ascii="Times New Roman" w:hAnsi="Times New Roman" w:cs="Times New Roman"/>
          <w:sz w:val="24"/>
          <w:szCs w:val="24"/>
        </w:rPr>
        <w:footnoteReference w:id="28"/>
      </w:r>
      <w:r w:rsidR="003B1BB7" w:rsidRPr="0030753B">
        <w:rPr>
          <w:rFonts w:ascii="Times New Roman" w:hAnsi="Times New Roman" w:cs="Times New Roman"/>
          <w:sz w:val="24"/>
          <w:szCs w:val="24"/>
        </w:rPr>
        <w:t>.</w:t>
      </w:r>
    </w:p>
    <w:p w14:paraId="3356140C" w14:textId="77777777" w:rsidR="00AD35D6" w:rsidRDefault="00AD35D6" w:rsidP="00760760">
      <w:pPr>
        <w:autoSpaceDE w:val="0"/>
        <w:autoSpaceDN w:val="0"/>
        <w:adjustRightInd w:val="0"/>
        <w:spacing w:after="0" w:line="360" w:lineRule="auto"/>
        <w:jc w:val="both"/>
        <w:rPr>
          <w:rFonts w:ascii="Times New Roman" w:hAnsi="Times New Roman" w:cs="Times New Roman"/>
          <w:sz w:val="24"/>
          <w:szCs w:val="24"/>
        </w:rPr>
      </w:pPr>
    </w:p>
    <w:p w14:paraId="084BCF61" w14:textId="77777777" w:rsidR="00700708" w:rsidRPr="009F4B07" w:rsidRDefault="00700708" w:rsidP="00760760">
      <w:pPr>
        <w:autoSpaceDE w:val="0"/>
        <w:autoSpaceDN w:val="0"/>
        <w:adjustRightInd w:val="0"/>
        <w:spacing w:after="0" w:line="360" w:lineRule="auto"/>
        <w:jc w:val="center"/>
        <w:rPr>
          <w:rFonts w:ascii="Times New Roman" w:hAnsi="Times New Roman" w:cs="Times New Roman"/>
          <w:b/>
          <w:bCs/>
          <w:sz w:val="24"/>
          <w:szCs w:val="24"/>
        </w:rPr>
      </w:pPr>
      <w:r w:rsidRPr="009F4B07">
        <w:rPr>
          <w:rFonts w:ascii="Times New Roman" w:hAnsi="Times New Roman" w:cs="Times New Roman"/>
          <w:b/>
          <w:bCs/>
          <w:sz w:val="24"/>
          <w:szCs w:val="24"/>
        </w:rPr>
        <w:t>2. BÖLÜM</w:t>
      </w:r>
    </w:p>
    <w:p w14:paraId="5F5F667F" w14:textId="77777777" w:rsidR="00700708" w:rsidRDefault="00700708" w:rsidP="00760760">
      <w:pPr>
        <w:autoSpaceDE w:val="0"/>
        <w:autoSpaceDN w:val="0"/>
        <w:adjustRightInd w:val="0"/>
        <w:spacing w:after="0" w:line="360" w:lineRule="auto"/>
        <w:jc w:val="center"/>
        <w:rPr>
          <w:rFonts w:ascii="Times New Roman" w:hAnsi="Times New Roman" w:cs="Times New Roman"/>
          <w:b/>
          <w:sz w:val="24"/>
          <w:szCs w:val="24"/>
        </w:rPr>
      </w:pPr>
      <w:r w:rsidRPr="009F4B07">
        <w:rPr>
          <w:rFonts w:ascii="Times New Roman" w:hAnsi="Times New Roman" w:cs="Times New Roman"/>
          <w:b/>
          <w:sz w:val="24"/>
          <w:szCs w:val="24"/>
        </w:rPr>
        <w:t>KANUN YOLLARININ SINIFLANDIRILMASI</w:t>
      </w:r>
    </w:p>
    <w:p w14:paraId="69EC010F" w14:textId="77777777" w:rsidR="00700708" w:rsidRDefault="00700708" w:rsidP="00760760">
      <w:pPr>
        <w:autoSpaceDE w:val="0"/>
        <w:autoSpaceDN w:val="0"/>
        <w:adjustRightInd w:val="0"/>
        <w:spacing w:after="0" w:line="360" w:lineRule="auto"/>
        <w:jc w:val="both"/>
        <w:rPr>
          <w:rFonts w:ascii="Times New Roman" w:hAnsi="Times New Roman" w:cs="Times New Roman"/>
          <w:sz w:val="24"/>
          <w:szCs w:val="24"/>
        </w:rPr>
      </w:pPr>
    </w:p>
    <w:p w14:paraId="1DF17E02" w14:textId="77777777" w:rsidR="0008228C" w:rsidRPr="0030753B" w:rsidRDefault="00700708" w:rsidP="0076076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08228C" w:rsidRPr="0030753B">
        <w:rPr>
          <w:rFonts w:ascii="Times New Roman" w:hAnsi="Times New Roman" w:cs="Times New Roman"/>
          <w:b/>
          <w:sz w:val="24"/>
          <w:szCs w:val="24"/>
        </w:rPr>
        <w:t xml:space="preserve"> </w:t>
      </w:r>
      <w:r>
        <w:rPr>
          <w:rFonts w:ascii="Times New Roman" w:hAnsi="Times New Roman" w:cs="Times New Roman"/>
          <w:b/>
          <w:sz w:val="24"/>
          <w:szCs w:val="24"/>
        </w:rPr>
        <w:t>Kanun Yollarının Sınıflandırılması</w:t>
      </w:r>
    </w:p>
    <w:p w14:paraId="547BD93C" w14:textId="77777777" w:rsidR="0008228C" w:rsidRPr="0030753B" w:rsidRDefault="00C64E94"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Her ne kadar k</w:t>
      </w:r>
      <w:r w:rsidR="00E715F6" w:rsidRPr="0030753B">
        <w:rPr>
          <w:rFonts w:ascii="Times New Roman" w:hAnsi="Times New Roman" w:cs="Times New Roman"/>
          <w:sz w:val="24"/>
          <w:szCs w:val="24"/>
        </w:rPr>
        <w:t xml:space="preserve">anun yollarının </w:t>
      </w:r>
      <w:r w:rsidRPr="0030753B">
        <w:rPr>
          <w:rFonts w:ascii="Times New Roman" w:hAnsi="Times New Roman" w:cs="Times New Roman"/>
          <w:sz w:val="24"/>
          <w:szCs w:val="24"/>
        </w:rPr>
        <w:t xml:space="preserve">varlık nedeninin </w:t>
      </w:r>
      <w:r w:rsidR="00E715F6" w:rsidRPr="0030753B">
        <w:rPr>
          <w:rFonts w:ascii="Times New Roman" w:hAnsi="Times New Roman" w:cs="Times New Roman"/>
          <w:sz w:val="24"/>
          <w:szCs w:val="24"/>
        </w:rPr>
        <w:t>ortak amac</w:t>
      </w:r>
      <w:r w:rsidRPr="0030753B">
        <w:rPr>
          <w:rFonts w:ascii="Times New Roman" w:hAnsi="Times New Roman" w:cs="Times New Roman"/>
          <w:sz w:val="24"/>
          <w:szCs w:val="24"/>
        </w:rPr>
        <w:t>ı olsa</w:t>
      </w:r>
      <w:r w:rsidR="00E715F6" w:rsidRPr="0030753B">
        <w:rPr>
          <w:rFonts w:ascii="Times New Roman" w:hAnsi="Times New Roman" w:cs="Times New Roman"/>
          <w:sz w:val="24"/>
          <w:szCs w:val="24"/>
        </w:rPr>
        <w:t xml:space="preserve"> da </w:t>
      </w:r>
      <w:r w:rsidRPr="0030753B">
        <w:rPr>
          <w:rFonts w:ascii="Times New Roman" w:hAnsi="Times New Roman" w:cs="Times New Roman"/>
          <w:sz w:val="24"/>
          <w:szCs w:val="24"/>
        </w:rPr>
        <w:t xml:space="preserve">bu amaca ulaşmak doğrultusunda </w:t>
      </w:r>
      <w:r w:rsidR="00E715F6" w:rsidRPr="0030753B">
        <w:rPr>
          <w:rFonts w:ascii="Times New Roman" w:hAnsi="Times New Roman" w:cs="Times New Roman"/>
          <w:sz w:val="24"/>
          <w:szCs w:val="24"/>
        </w:rPr>
        <w:t xml:space="preserve">her kanun yolunun </w:t>
      </w:r>
      <w:r w:rsidRPr="0030753B">
        <w:rPr>
          <w:rFonts w:ascii="Times New Roman" w:hAnsi="Times New Roman" w:cs="Times New Roman"/>
          <w:sz w:val="24"/>
          <w:szCs w:val="24"/>
        </w:rPr>
        <w:t>kendine has</w:t>
      </w:r>
      <w:r w:rsidR="00E715F6" w:rsidRPr="0030753B">
        <w:rPr>
          <w:rFonts w:ascii="Times New Roman" w:hAnsi="Times New Roman" w:cs="Times New Roman"/>
          <w:sz w:val="24"/>
          <w:szCs w:val="24"/>
        </w:rPr>
        <w:t xml:space="preserve"> amaç</w:t>
      </w:r>
      <w:r w:rsidRPr="0030753B">
        <w:rPr>
          <w:rFonts w:ascii="Times New Roman" w:hAnsi="Times New Roman" w:cs="Times New Roman"/>
          <w:sz w:val="24"/>
          <w:szCs w:val="24"/>
        </w:rPr>
        <w:t xml:space="preserve"> ve </w:t>
      </w:r>
      <w:r w:rsidR="00E715F6" w:rsidRPr="0030753B">
        <w:rPr>
          <w:rFonts w:ascii="Times New Roman" w:hAnsi="Times New Roman" w:cs="Times New Roman"/>
          <w:sz w:val="24"/>
          <w:szCs w:val="24"/>
        </w:rPr>
        <w:t>iş</w:t>
      </w:r>
      <w:r w:rsidRPr="0030753B">
        <w:rPr>
          <w:rFonts w:ascii="Times New Roman" w:hAnsi="Times New Roman" w:cs="Times New Roman"/>
          <w:sz w:val="24"/>
          <w:szCs w:val="24"/>
        </w:rPr>
        <w:t xml:space="preserve">levleri bulunmaktadır. Ayrıca kişilere sağladığı hak ve </w:t>
      </w:r>
      <w:r w:rsidR="00E715F6" w:rsidRPr="0030753B">
        <w:rPr>
          <w:rFonts w:ascii="Times New Roman" w:hAnsi="Times New Roman" w:cs="Times New Roman"/>
          <w:sz w:val="24"/>
          <w:szCs w:val="24"/>
        </w:rPr>
        <w:t>imkânlar</w:t>
      </w:r>
      <w:r w:rsidRPr="0030753B">
        <w:rPr>
          <w:rFonts w:ascii="Times New Roman" w:hAnsi="Times New Roman" w:cs="Times New Roman"/>
          <w:sz w:val="24"/>
          <w:szCs w:val="24"/>
        </w:rPr>
        <w:t xml:space="preserve"> da farklılık göstermektedir. İşte kanun yollarının </w:t>
      </w:r>
      <w:r w:rsidR="00E715F6" w:rsidRPr="0030753B">
        <w:rPr>
          <w:rFonts w:ascii="Times New Roman" w:hAnsi="Times New Roman" w:cs="Times New Roman"/>
          <w:sz w:val="24"/>
          <w:szCs w:val="24"/>
        </w:rPr>
        <w:t>benzer ve farklı özellikleri dikkate alı</w:t>
      </w:r>
      <w:r w:rsidRPr="0030753B">
        <w:rPr>
          <w:rFonts w:ascii="Times New Roman" w:hAnsi="Times New Roman" w:cs="Times New Roman"/>
          <w:sz w:val="24"/>
          <w:szCs w:val="24"/>
        </w:rPr>
        <w:t xml:space="preserve">nmak suretiyle </w:t>
      </w:r>
      <w:r w:rsidR="00E715F6" w:rsidRPr="0030753B">
        <w:rPr>
          <w:rFonts w:ascii="Times New Roman" w:hAnsi="Times New Roman" w:cs="Times New Roman"/>
          <w:sz w:val="24"/>
          <w:szCs w:val="24"/>
        </w:rPr>
        <w:t>çeşitli sınıflandırmalara tâbi tutulmuştur</w:t>
      </w:r>
      <w:r w:rsidRPr="0030753B">
        <w:rPr>
          <w:rStyle w:val="DipnotBavurusu"/>
          <w:rFonts w:ascii="Times New Roman" w:hAnsi="Times New Roman" w:cs="Times New Roman"/>
          <w:sz w:val="24"/>
          <w:szCs w:val="24"/>
        </w:rPr>
        <w:footnoteReference w:id="29"/>
      </w:r>
      <w:r w:rsidR="00E715F6" w:rsidRPr="0030753B">
        <w:rPr>
          <w:rFonts w:ascii="Times New Roman" w:hAnsi="Times New Roman" w:cs="Times New Roman"/>
          <w:sz w:val="24"/>
          <w:szCs w:val="24"/>
        </w:rPr>
        <w:t xml:space="preserve">. </w:t>
      </w:r>
      <w:r w:rsidR="00D77DC8" w:rsidRPr="0030753B">
        <w:rPr>
          <w:rFonts w:ascii="Times New Roman" w:hAnsi="Times New Roman" w:cs="Times New Roman"/>
          <w:sz w:val="24"/>
          <w:szCs w:val="24"/>
        </w:rPr>
        <w:t xml:space="preserve">Aşağıda farklı ölçütlere dayanarak kanun yolları sınıflandırmaya tabi tutulmuştur. </w:t>
      </w:r>
    </w:p>
    <w:p w14:paraId="2E49A9B7" w14:textId="77777777" w:rsidR="00D77DC8" w:rsidRPr="0030753B" w:rsidRDefault="00D77DC8" w:rsidP="00760760">
      <w:pPr>
        <w:autoSpaceDE w:val="0"/>
        <w:autoSpaceDN w:val="0"/>
        <w:adjustRightInd w:val="0"/>
        <w:spacing w:after="0" w:line="360" w:lineRule="auto"/>
        <w:jc w:val="both"/>
        <w:rPr>
          <w:rFonts w:ascii="Times New Roman" w:hAnsi="Times New Roman" w:cs="Times New Roman"/>
          <w:b/>
          <w:sz w:val="24"/>
          <w:szCs w:val="24"/>
        </w:rPr>
      </w:pPr>
    </w:p>
    <w:p w14:paraId="5B009FEE" w14:textId="77777777" w:rsidR="0008228C" w:rsidRPr="0030753B" w:rsidRDefault="00700708" w:rsidP="0076076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sidR="0008228C" w:rsidRPr="0030753B">
        <w:rPr>
          <w:rFonts w:ascii="Times New Roman" w:hAnsi="Times New Roman" w:cs="Times New Roman"/>
          <w:b/>
          <w:sz w:val="24"/>
          <w:szCs w:val="24"/>
        </w:rPr>
        <w:t xml:space="preserve"> Kanun Yolunun Amacına Göre Sınıflandırma </w:t>
      </w:r>
    </w:p>
    <w:p w14:paraId="42044E1E" w14:textId="77777777" w:rsidR="00294955" w:rsidRDefault="00294955"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Kanun yolunun burada ki amacı, mahkemenin kararını değiştirmesine ya da verilen kararın üst mahkemece düzeltilmesine ilişkin olup olmadığıdır.</w:t>
      </w:r>
    </w:p>
    <w:p w14:paraId="3A35BAE0" w14:textId="77777777" w:rsidR="008676D4" w:rsidRPr="0030753B" w:rsidRDefault="008676D4" w:rsidP="00760760">
      <w:pPr>
        <w:autoSpaceDE w:val="0"/>
        <w:autoSpaceDN w:val="0"/>
        <w:adjustRightInd w:val="0"/>
        <w:spacing w:after="0" w:line="360" w:lineRule="auto"/>
        <w:jc w:val="both"/>
        <w:rPr>
          <w:rFonts w:ascii="Times New Roman" w:hAnsi="Times New Roman" w:cs="Times New Roman"/>
          <w:sz w:val="24"/>
          <w:szCs w:val="24"/>
        </w:rPr>
      </w:pPr>
    </w:p>
    <w:p w14:paraId="3A4F0562" w14:textId="77777777" w:rsidR="00294955" w:rsidRPr="0030753B" w:rsidRDefault="00294955"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lastRenderedPageBreak/>
        <w:t>Verilen karar, kararı veren mahkeme tarafından yeniden incelenip de gerekliyse hatalı olan kararın yine hatalı kararı vermiş olan mahkeme tarafından geri alınmasına olanak sağlayan kanun yoluna dönme amaçlı kanun yolu denmektedir.</w:t>
      </w:r>
    </w:p>
    <w:p w14:paraId="048E4A8F" w14:textId="77777777" w:rsidR="00294955" w:rsidRPr="0030753B" w:rsidRDefault="00294955" w:rsidP="00760760">
      <w:pPr>
        <w:autoSpaceDE w:val="0"/>
        <w:autoSpaceDN w:val="0"/>
        <w:adjustRightInd w:val="0"/>
        <w:spacing w:after="0" w:line="360" w:lineRule="auto"/>
        <w:jc w:val="both"/>
        <w:rPr>
          <w:rFonts w:ascii="Times New Roman" w:hAnsi="Times New Roman" w:cs="Times New Roman"/>
          <w:sz w:val="24"/>
          <w:szCs w:val="24"/>
        </w:rPr>
      </w:pPr>
    </w:p>
    <w:p w14:paraId="61CF0E23" w14:textId="77777777" w:rsidR="00812262" w:rsidRPr="0030753B" w:rsidRDefault="00294955"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 xml:space="preserve">Verilen kararın üst mahkemece </w:t>
      </w:r>
      <w:r w:rsidR="00921271" w:rsidRPr="0030753B">
        <w:rPr>
          <w:rFonts w:ascii="Times New Roman" w:hAnsi="Times New Roman" w:cs="Times New Roman"/>
          <w:sz w:val="24"/>
          <w:szCs w:val="24"/>
        </w:rPr>
        <w:t xml:space="preserve">denetlenmesi ve gerekliyse </w:t>
      </w:r>
      <w:r w:rsidRPr="0030753B">
        <w:rPr>
          <w:rFonts w:ascii="Times New Roman" w:hAnsi="Times New Roman" w:cs="Times New Roman"/>
          <w:sz w:val="24"/>
          <w:szCs w:val="24"/>
        </w:rPr>
        <w:t>yeniden yargılama yapı</w:t>
      </w:r>
      <w:r w:rsidR="00FB5FEF" w:rsidRPr="0030753B">
        <w:rPr>
          <w:rFonts w:ascii="Times New Roman" w:hAnsi="Times New Roman" w:cs="Times New Roman"/>
          <w:sz w:val="24"/>
          <w:szCs w:val="24"/>
        </w:rPr>
        <w:t xml:space="preserve">lmasına olanak sağlayan kanın yoluna </w:t>
      </w:r>
      <w:r w:rsidRPr="0030753B">
        <w:rPr>
          <w:rFonts w:ascii="Times New Roman" w:hAnsi="Times New Roman" w:cs="Times New Roman"/>
          <w:sz w:val="24"/>
          <w:szCs w:val="24"/>
        </w:rPr>
        <w:t>dü</w:t>
      </w:r>
      <w:r w:rsidR="00FB5FEF" w:rsidRPr="0030753B">
        <w:rPr>
          <w:rFonts w:ascii="Times New Roman" w:hAnsi="Times New Roman" w:cs="Times New Roman"/>
          <w:sz w:val="24"/>
          <w:szCs w:val="24"/>
        </w:rPr>
        <w:t xml:space="preserve">zeltme </w:t>
      </w:r>
      <w:r w:rsidRPr="0030753B">
        <w:rPr>
          <w:rFonts w:ascii="Times New Roman" w:hAnsi="Times New Roman" w:cs="Times New Roman"/>
          <w:sz w:val="24"/>
          <w:szCs w:val="24"/>
        </w:rPr>
        <w:t>amaçlı</w:t>
      </w:r>
      <w:r w:rsidR="00FB5FEF" w:rsidRPr="0030753B">
        <w:rPr>
          <w:rFonts w:ascii="Times New Roman" w:hAnsi="Times New Roman" w:cs="Times New Roman"/>
          <w:sz w:val="24"/>
          <w:szCs w:val="24"/>
        </w:rPr>
        <w:t xml:space="preserve"> kanun yolu denmektedir</w:t>
      </w:r>
      <w:r w:rsidRPr="0030753B">
        <w:rPr>
          <w:rFonts w:ascii="Times New Roman" w:hAnsi="Times New Roman" w:cs="Times New Roman"/>
          <w:sz w:val="24"/>
          <w:szCs w:val="24"/>
        </w:rPr>
        <w:t xml:space="preserve">. Düzeltme amaçlı kanun yolunda, </w:t>
      </w:r>
      <w:r w:rsidR="00812262" w:rsidRPr="0030753B">
        <w:rPr>
          <w:rFonts w:ascii="Times New Roman" w:hAnsi="Times New Roman" w:cs="Times New Roman"/>
          <w:sz w:val="24"/>
          <w:szCs w:val="24"/>
        </w:rPr>
        <w:t>artık incelemeyi farklı bir hâkim yapacağından, kanun</w:t>
      </w:r>
      <w:r w:rsidRPr="0030753B">
        <w:rPr>
          <w:rFonts w:ascii="Times New Roman" w:hAnsi="Times New Roman" w:cs="Times New Roman"/>
          <w:sz w:val="24"/>
          <w:szCs w:val="24"/>
        </w:rPr>
        <w:t xml:space="preserve"> yolunun aktarıcı etkisi</w:t>
      </w:r>
      <w:r w:rsidR="00812262" w:rsidRPr="0030753B">
        <w:rPr>
          <w:rFonts w:ascii="Times New Roman" w:hAnsi="Times New Roman" w:cs="Times New Roman"/>
          <w:sz w:val="24"/>
          <w:szCs w:val="24"/>
        </w:rPr>
        <w:t>nden söz edilmektedir</w:t>
      </w:r>
      <w:r w:rsidR="00812262" w:rsidRPr="0030753B">
        <w:rPr>
          <w:rStyle w:val="DipnotBavurusu"/>
          <w:rFonts w:ascii="Times New Roman" w:hAnsi="Times New Roman" w:cs="Times New Roman"/>
          <w:sz w:val="24"/>
          <w:szCs w:val="24"/>
        </w:rPr>
        <w:footnoteReference w:id="30"/>
      </w:r>
      <w:r w:rsidR="00812262" w:rsidRPr="0030753B">
        <w:rPr>
          <w:rFonts w:ascii="Times New Roman" w:hAnsi="Times New Roman" w:cs="Times New Roman"/>
          <w:sz w:val="24"/>
          <w:szCs w:val="24"/>
        </w:rPr>
        <w:t xml:space="preserve">. Kanun yolunun aktarıcı özelliğinin en büyük faydası kararın daha nitelikli bir hâkim tarafından incelenmesidir. Aktarıcı etkinin olup olmadığının tespitinde önemli olan hangi mahkemeye başvurulduğu değil, hangi mahkemece incelenmenin yapıldığıdır. </w:t>
      </w:r>
    </w:p>
    <w:p w14:paraId="5F5E4BC6" w14:textId="77777777" w:rsidR="00294955" w:rsidRPr="0030753B" w:rsidRDefault="00294955" w:rsidP="00760760">
      <w:pPr>
        <w:autoSpaceDE w:val="0"/>
        <w:autoSpaceDN w:val="0"/>
        <w:adjustRightInd w:val="0"/>
        <w:spacing w:after="0" w:line="360" w:lineRule="auto"/>
        <w:jc w:val="both"/>
        <w:rPr>
          <w:rFonts w:ascii="Times New Roman" w:hAnsi="Times New Roman" w:cs="Times New Roman"/>
          <w:b/>
          <w:sz w:val="24"/>
          <w:szCs w:val="24"/>
        </w:rPr>
      </w:pPr>
    </w:p>
    <w:p w14:paraId="3F8DDCD2" w14:textId="77777777" w:rsidR="0008228C" w:rsidRPr="0030753B" w:rsidRDefault="00B34FF1" w:rsidP="0076076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sidRPr="0030753B">
        <w:rPr>
          <w:rFonts w:ascii="Times New Roman" w:hAnsi="Times New Roman" w:cs="Times New Roman"/>
          <w:b/>
          <w:sz w:val="24"/>
          <w:szCs w:val="24"/>
        </w:rPr>
        <w:t xml:space="preserve"> </w:t>
      </w:r>
      <w:r w:rsidR="0008228C" w:rsidRPr="0030753B">
        <w:rPr>
          <w:rFonts w:ascii="Times New Roman" w:hAnsi="Times New Roman" w:cs="Times New Roman"/>
          <w:b/>
          <w:sz w:val="24"/>
          <w:szCs w:val="24"/>
        </w:rPr>
        <w:t xml:space="preserve">Kanun Yolunun Olağan Olup Olmamasına Göre Sınıflandırma </w:t>
      </w:r>
    </w:p>
    <w:p w14:paraId="405D41BA" w14:textId="77777777" w:rsidR="004C2885" w:rsidRPr="0030753B" w:rsidRDefault="004C2885"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Olağanüstü kanun yolu, mahkeme kararının süresinde kanun yoluna</w:t>
      </w:r>
    </w:p>
    <w:p w14:paraId="54AF4374" w14:textId="77777777" w:rsidR="004C2885" w:rsidRPr="0030753B" w:rsidRDefault="004C2885" w:rsidP="00760760">
      <w:pPr>
        <w:autoSpaceDE w:val="0"/>
        <w:autoSpaceDN w:val="0"/>
        <w:adjustRightInd w:val="0"/>
        <w:spacing w:after="0" w:line="360" w:lineRule="auto"/>
        <w:jc w:val="both"/>
        <w:rPr>
          <w:rFonts w:ascii="Times New Roman" w:hAnsi="Times New Roman" w:cs="Times New Roman"/>
          <w:sz w:val="24"/>
          <w:szCs w:val="24"/>
        </w:rPr>
      </w:pPr>
      <w:proofErr w:type="gramStart"/>
      <w:r w:rsidRPr="0030753B">
        <w:rPr>
          <w:rFonts w:ascii="Times New Roman" w:hAnsi="Times New Roman" w:cs="Times New Roman"/>
          <w:sz w:val="24"/>
          <w:szCs w:val="24"/>
        </w:rPr>
        <w:t>başvurulmaması</w:t>
      </w:r>
      <w:proofErr w:type="gramEnd"/>
      <w:r w:rsidRPr="0030753B">
        <w:rPr>
          <w:rFonts w:ascii="Times New Roman" w:hAnsi="Times New Roman" w:cs="Times New Roman"/>
          <w:sz w:val="24"/>
          <w:szCs w:val="24"/>
        </w:rPr>
        <w:t xml:space="preserve"> üzerine kesinleşmesi veya kanun yolundan geçerek kesinleşmesi sonucu gerekli şartların varlığı halinde </w:t>
      </w:r>
      <w:r w:rsidR="000233F6" w:rsidRPr="0030753B">
        <w:rPr>
          <w:rFonts w:ascii="Times New Roman" w:hAnsi="Times New Roman" w:cs="Times New Roman"/>
          <w:sz w:val="24"/>
          <w:szCs w:val="24"/>
        </w:rPr>
        <w:t>yargılamanın yeniden yapılmasıdır</w:t>
      </w:r>
      <w:r w:rsidR="000233F6" w:rsidRPr="0030753B">
        <w:rPr>
          <w:rStyle w:val="DipnotBavurusu"/>
          <w:rFonts w:ascii="Times New Roman" w:hAnsi="Times New Roman" w:cs="Times New Roman"/>
          <w:sz w:val="24"/>
          <w:szCs w:val="24"/>
        </w:rPr>
        <w:footnoteReference w:id="31"/>
      </w:r>
      <w:r w:rsidRPr="0030753B">
        <w:rPr>
          <w:rFonts w:ascii="Times New Roman" w:hAnsi="Times New Roman" w:cs="Times New Roman"/>
          <w:sz w:val="24"/>
          <w:szCs w:val="24"/>
        </w:rPr>
        <w:t>.</w:t>
      </w:r>
      <w:r w:rsidR="000233F6" w:rsidRPr="0030753B">
        <w:rPr>
          <w:rFonts w:ascii="Times New Roman" w:hAnsi="Times New Roman" w:cs="Times New Roman"/>
          <w:sz w:val="24"/>
          <w:szCs w:val="24"/>
        </w:rPr>
        <w:t xml:space="preserve"> Olağan kanun yolunda ise kesinleşmemiş kanun yollarına karşı yapılan başvurulardır. </w:t>
      </w:r>
    </w:p>
    <w:p w14:paraId="62BB8C89" w14:textId="77777777" w:rsidR="0008228C" w:rsidRPr="0030753B" w:rsidRDefault="0008228C" w:rsidP="00760760">
      <w:pPr>
        <w:autoSpaceDE w:val="0"/>
        <w:autoSpaceDN w:val="0"/>
        <w:adjustRightInd w:val="0"/>
        <w:spacing w:after="0" w:line="360" w:lineRule="auto"/>
        <w:jc w:val="both"/>
        <w:rPr>
          <w:rFonts w:ascii="Times New Roman" w:hAnsi="Times New Roman" w:cs="Times New Roman"/>
          <w:b/>
          <w:sz w:val="24"/>
          <w:szCs w:val="24"/>
        </w:rPr>
      </w:pPr>
    </w:p>
    <w:p w14:paraId="500B43FA" w14:textId="77777777" w:rsidR="000233F6" w:rsidRPr="0030753B" w:rsidRDefault="000233F6"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Yapılan bu sınıflandırma da belirleyici ölçütümüz kanun yoluna başvurunun aktarıcı ve erteleyici etkisinin</w:t>
      </w:r>
      <w:r w:rsidRPr="0030753B">
        <w:rPr>
          <w:rStyle w:val="DipnotBavurusu"/>
          <w:rFonts w:ascii="Times New Roman" w:hAnsi="Times New Roman" w:cs="Times New Roman"/>
          <w:sz w:val="24"/>
          <w:szCs w:val="24"/>
        </w:rPr>
        <w:footnoteReference w:id="32"/>
      </w:r>
      <w:r w:rsidRPr="0030753B">
        <w:rPr>
          <w:rFonts w:ascii="Times New Roman" w:hAnsi="Times New Roman" w:cs="Times New Roman"/>
          <w:sz w:val="24"/>
          <w:szCs w:val="24"/>
        </w:rPr>
        <w:t xml:space="preserve"> bulunup bulunmamasına bağlıdır. Olağan kanun yolunun aktarıcı ve erteleyici etkisi bulunurken, olağanüstü kanun yolunun erteleyici etkisi bulunmamaktadır</w:t>
      </w:r>
      <w:r w:rsidRPr="0030753B">
        <w:rPr>
          <w:rStyle w:val="DipnotBavurusu"/>
          <w:rFonts w:ascii="Times New Roman" w:hAnsi="Times New Roman" w:cs="Times New Roman"/>
          <w:sz w:val="24"/>
          <w:szCs w:val="24"/>
        </w:rPr>
        <w:footnoteReference w:id="33"/>
      </w:r>
      <w:r w:rsidRPr="0030753B">
        <w:rPr>
          <w:rFonts w:ascii="Times New Roman" w:hAnsi="Times New Roman" w:cs="Times New Roman"/>
          <w:sz w:val="24"/>
          <w:szCs w:val="24"/>
        </w:rPr>
        <w:t>.</w:t>
      </w:r>
    </w:p>
    <w:p w14:paraId="5B3BB05A" w14:textId="77777777" w:rsidR="000233F6" w:rsidRDefault="000233F6" w:rsidP="00760760">
      <w:pPr>
        <w:autoSpaceDE w:val="0"/>
        <w:autoSpaceDN w:val="0"/>
        <w:adjustRightInd w:val="0"/>
        <w:spacing w:after="0" w:line="360" w:lineRule="auto"/>
        <w:jc w:val="both"/>
        <w:rPr>
          <w:rFonts w:ascii="Times New Roman" w:hAnsi="Times New Roman" w:cs="Times New Roman"/>
          <w:sz w:val="24"/>
          <w:szCs w:val="24"/>
        </w:rPr>
      </w:pPr>
    </w:p>
    <w:p w14:paraId="1BE94111" w14:textId="77777777" w:rsidR="00C65D5D" w:rsidRDefault="00C65D5D" w:rsidP="00760760">
      <w:pPr>
        <w:autoSpaceDE w:val="0"/>
        <w:autoSpaceDN w:val="0"/>
        <w:adjustRightInd w:val="0"/>
        <w:spacing w:after="0" w:line="360" w:lineRule="auto"/>
        <w:jc w:val="both"/>
        <w:rPr>
          <w:rFonts w:ascii="Times New Roman" w:hAnsi="Times New Roman" w:cs="Times New Roman"/>
          <w:sz w:val="24"/>
          <w:szCs w:val="24"/>
        </w:rPr>
      </w:pPr>
    </w:p>
    <w:p w14:paraId="5E71F0E1" w14:textId="77777777" w:rsidR="00C65D5D" w:rsidRDefault="00C65D5D" w:rsidP="00760760">
      <w:pPr>
        <w:autoSpaceDE w:val="0"/>
        <w:autoSpaceDN w:val="0"/>
        <w:adjustRightInd w:val="0"/>
        <w:spacing w:after="0" w:line="360" w:lineRule="auto"/>
        <w:jc w:val="both"/>
        <w:rPr>
          <w:rFonts w:ascii="Times New Roman" w:hAnsi="Times New Roman" w:cs="Times New Roman"/>
          <w:sz w:val="24"/>
          <w:szCs w:val="24"/>
        </w:rPr>
      </w:pPr>
    </w:p>
    <w:p w14:paraId="5432E16C" w14:textId="77777777" w:rsidR="00C65D5D" w:rsidRDefault="00C65D5D" w:rsidP="00760760">
      <w:pPr>
        <w:autoSpaceDE w:val="0"/>
        <w:autoSpaceDN w:val="0"/>
        <w:adjustRightInd w:val="0"/>
        <w:spacing w:after="0" w:line="360" w:lineRule="auto"/>
        <w:jc w:val="both"/>
        <w:rPr>
          <w:rFonts w:ascii="Times New Roman" w:hAnsi="Times New Roman" w:cs="Times New Roman"/>
          <w:sz w:val="24"/>
          <w:szCs w:val="24"/>
        </w:rPr>
      </w:pPr>
    </w:p>
    <w:p w14:paraId="3EFEC579" w14:textId="77777777" w:rsidR="00C65D5D" w:rsidRPr="0030753B" w:rsidRDefault="00C65D5D" w:rsidP="00760760">
      <w:pPr>
        <w:autoSpaceDE w:val="0"/>
        <w:autoSpaceDN w:val="0"/>
        <w:adjustRightInd w:val="0"/>
        <w:spacing w:after="0" w:line="360" w:lineRule="auto"/>
        <w:jc w:val="both"/>
        <w:rPr>
          <w:rFonts w:ascii="Times New Roman" w:hAnsi="Times New Roman" w:cs="Times New Roman"/>
          <w:sz w:val="24"/>
          <w:szCs w:val="24"/>
        </w:rPr>
      </w:pPr>
    </w:p>
    <w:p w14:paraId="4EEA999C" w14:textId="77777777" w:rsidR="0008228C" w:rsidRPr="0030753B" w:rsidRDefault="00B34FF1" w:rsidP="0076076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2.1.3</w:t>
      </w:r>
      <w:r w:rsidRPr="0030753B">
        <w:rPr>
          <w:rFonts w:ascii="Times New Roman" w:hAnsi="Times New Roman" w:cs="Times New Roman"/>
          <w:b/>
          <w:sz w:val="24"/>
          <w:szCs w:val="24"/>
        </w:rPr>
        <w:t xml:space="preserve"> </w:t>
      </w:r>
      <w:r w:rsidR="0008228C" w:rsidRPr="0030753B">
        <w:rPr>
          <w:rFonts w:ascii="Times New Roman" w:hAnsi="Times New Roman" w:cs="Times New Roman"/>
          <w:b/>
          <w:sz w:val="24"/>
          <w:szCs w:val="24"/>
        </w:rPr>
        <w:t>Kanun Yolunun İnceleme Kapsamının Dar Olup Olmamasına Göre</w:t>
      </w:r>
    </w:p>
    <w:p w14:paraId="1913C9AB" w14:textId="77777777" w:rsidR="0008228C" w:rsidRPr="0030753B" w:rsidRDefault="0008228C" w:rsidP="00760760">
      <w:pPr>
        <w:spacing w:line="360" w:lineRule="auto"/>
        <w:jc w:val="both"/>
        <w:rPr>
          <w:rFonts w:ascii="Times New Roman" w:hAnsi="Times New Roman" w:cs="Times New Roman"/>
          <w:b/>
          <w:sz w:val="24"/>
          <w:szCs w:val="24"/>
        </w:rPr>
      </w:pPr>
      <w:r w:rsidRPr="0030753B">
        <w:rPr>
          <w:rFonts w:ascii="Times New Roman" w:hAnsi="Times New Roman" w:cs="Times New Roman"/>
          <w:b/>
          <w:sz w:val="24"/>
          <w:szCs w:val="24"/>
        </w:rPr>
        <w:lastRenderedPageBreak/>
        <w:t xml:space="preserve">Sınıflandırma </w:t>
      </w:r>
    </w:p>
    <w:p w14:paraId="272C705A" w14:textId="77777777" w:rsidR="00E3445A" w:rsidRPr="0030753B" w:rsidRDefault="00E3445A"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Tam kanun yolunda, kanun yolu mahkemesi artık kararı veren mahkemeden tamamen bağımsız olarak yeniden bir yargılama işine girişmekte ve vakıalar ile deliller tamamen yeniden ele alınıp incelenmekte bu şekliyle de taraflara yeni vakıa ile delil getirme imkânı tanımaktadır</w:t>
      </w:r>
      <w:r w:rsidRPr="0030753B">
        <w:rPr>
          <w:rStyle w:val="DipnotBavurusu"/>
          <w:rFonts w:ascii="Times New Roman" w:hAnsi="Times New Roman" w:cs="Times New Roman"/>
          <w:sz w:val="24"/>
          <w:szCs w:val="24"/>
        </w:rPr>
        <w:footnoteReference w:id="34"/>
      </w:r>
      <w:r w:rsidRPr="0030753B">
        <w:rPr>
          <w:rFonts w:ascii="Times New Roman" w:hAnsi="Times New Roman" w:cs="Times New Roman"/>
          <w:sz w:val="24"/>
          <w:szCs w:val="24"/>
        </w:rPr>
        <w:t>. Esasen hem hukuki uyuşmazlık yenilendiği hem de yeni dava malzemesi</w:t>
      </w:r>
    </w:p>
    <w:p w14:paraId="6EDEEE41" w14:textId="77777777" w:rsidR="008C7D17" w:rsidRPr="0030753B" w:rsidRDefault="00E3445A" w:rsidP="00760760">
      <w:pPr>
        <w:autoSpaceDE w:val="0"/>
        <w:autoSpaceDN w:val="0"/>
        <w:adjustRightInd w:val="0"/>
        <w:spacing w:after="0" w:line="360" w:lineRule="auto"/>
        <w:jc w:val="both"/>
        <w:rPr>
          <w:rFonts w:ascii="Times New Roman" w:hAnsi="Times New Roman" w:cs="Times New Roman"/>
          <w:sz w:val="24"/>
          <w:szCs w:val="24"/>
        </w:rPr>
      </w:pPr>
      <w:proofErr w:type="gramStart"/>
      <w:r w:rsidRPr="0030753B">
        <w:rPr>
          <w:rFonts w:ascii="Times New Roman" w:hAnsi="Times New Roman" w:cs="Times New Roman"/>
          <w:sz w:val="24"/>
          <w:szCs w:val="24"/>
        </w:rPr>
        <w:t>getirildiği</w:t>
      </w:r>
      <w:proofErr w:type="gramEnd"/>
      <w:r w:rsidRPr="0030753B">
        <w:rPr>
          <w:rFonts w:ascii="Times New Roman" w:hAnsi="Times New Roman" w:cs="Times New Roman"/>
          <w:sz w:val="24"/>
          <w:szCs w:val="24"/>
        </w:rPr>
        <w:t xml:space="preserve"> için incelemesi sonunda verilen karar tamamen yeni bir karardır. Pratikte ise yargılamanın uzamasına, gider artmasına ve alt mahkemenin artık formaliteden ibaret k</w:t>
      </w:r>
      <w:r w:rsidR="00F82E8B" w:rsidRPr="0030753B">
        <w:rPr>
          <w:rFonts w:ascii="Times New Roman" w:hAnsi="Times New Roman" w:cs="Times New Roman"/>
          <w:sz w:val="24"/>
          <w:szCs w:val="24"/>
        </w:rPr>
        <w:t>almasına neden olduğundan eleştiri</w:t>
      </w:r>
      <w:r w:rsidRPr="0030753B">
        <w:rPr>
          <w:rFonts w:ascii="Times New Roman" w:hAnsi="Times New Roman" w:cs="Times New Roman"/>
          <w:sz w:val="24"/>
          <w:szCs w:val="24"/>
        </w:rPr>
        <w:t xml:space="preserve">lmektedir.  </w:t>
      </w:r>
    </w:p>
    <w:p w14:paraId="79673157" w14:textId="77777777" w:rsidR="008C7D17" w:rsidRPr="0030753B" w:rsidRDefault="008C7D17" w:rsidP="00760760">
      <w:pPr>
        <w:autoSpaceDE w:val="0"/>
        <w:autoSpaceDN w:val="0"/>
        <w:adjustRightInd w:val="0"/>
        <w:spacing w:after="0" w:line="360" w:lineRule="auto"/>
        <w:jc w:val="both"/>
        <w:rPr>
          <w:rFonts w:ascii="Times New Roman" w:hAnsi="Times New Roman" w:cs="Times New Roman"/>
          <w:sz w:val="24"/>
          <w:szCs w:val="24"/>
        </w:rPr>
      </w:pPr>
    </w:p>
    <w:p w14:paraId="06DCCF05" w14:textId="77777777" w:rsidR="008C7D17" w:rsidRPr="0030753B" w:rsidRDefault="008C7D17"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 xml:space="preserve">Sınırlı kanun yolunda, kanun yolu mahkemesi kural olarak, taraflarca ileri sürülen hususlar incelenmekte, taraflarca ileri sunulmayan hususlar ise incelenmemektedir.  Burada yargılama tekrara düşmemektedir. Kanun yolu mahkemesi kararı veren mahkemenin elindeki dava malzemesiyle bağlı olup, istisnalar dışında yeni malzeme kabul etmez. Burada yeniden yargılama yapılmayıp, alt derece mahkemesinin verdiği karar denetlenmektedir. </w:t>
      </w:r>
    </w:p>
    <w:p w14:paraId="5FFEA265" w14:textId="77777777" w:rsidR="0025298A" w:rsidRPr="0030753B" w:rsidRDefault="0025298A" w:rsidP="00760760">
      <w:pPr>
        <w:autoSpaceDE w:val="0"/>
        <w:autoSpaceDN w:val="0"/>
        <w:adjustRightInd w:val="0"/>
        <w:spacing w:after="0" w:line="360" w:lineRule="auto"/>
        <w:jc w:val="both"/>
        <w:rPr>
          <w:rFonts w:ascii="Times New Roman" w:hAnsi="Times New Roman" w:cs="Times New Roman"/>
          <w:sz w:val="24"/>
          <w:szCs w:val="24"/>
        </w:rPr>
      </w:pPr>
    </w:p>
    <w:p w14:paraId="46A8E3A5" w14:textId="77777777" w:rsidR="0025298A" w:rsidRPr="0030753B" w:rsidRDefault="0025298A"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Bu sistemde</w:t>
      </w:r>
      <w:r w:rsidR="00A46C87" w:rsidRPr="0030753B">
        <w:rPr>
          <w:rFonts w:ascii="Times New Roman" w:hAnsi="Times New Roman" w:cs="Times New Roman"/>
          <w:sz w:val="24"/>
          <w:szCs w:val="24"/>
        </w:rPr>
        <w:t xml:space="preserve"> özellikle başvuru sebepleri ile ne talep edildiği açıkça belirtilmelidir</w:t>
      </w:r>
      <w:r w:rsidR="00A46C87" w:rsidRPr="0030753B">
        <w:rPr>
          <w:rStyle w:val="DipnotBavurusu"/>
          <w:rFonts w:ascii="Times New Roman" w:hAnsi="Times New Roman" w:cs="Times New Roman"/>
          <w:sz w:val="24"/>
          <w:szCs w:val="24"/>
        </w:rPr>
        <w:footnoteReference w:id="35"/>
      </w:r>
      <w:r w:rsidR="00A46C87" w:rsidRPr="0030753B">
        <w:rPr>
          <w:rFonts w:ascii="Times New Roman" w:hAnsi="Times New Roman" w:cs="Times New Roman"/>
          <w:sz w:val="24"/>
          <w:szCs w:val="24"/>
        </w:rPr>
        <w:t xml:space="preserve">. Açıkçası bu sistemle birlikte </w:t>
      </w:r>
      <w:r w:rsidRPr="0030753B">
        <w:rPr>
          <w:rFonts w:ascii="Times New Roman" w:hAnsi="Times New Roman" w:cs="Times New Roman"/>
          <w:sz w:val="24"/>
          <w:szCs w:val="24"/>
        </w:rPr>
        <w:t>alt</w:t>
      </w:r>
      <w:r w:rsidR="00A46C87" w:rsidRPr="0030753B">
        <w:rPr>
          <w:rFonts w:ascii="Times New Roman" w:hAnsi="Times New Roman" w:cs="Times New Roman"/>
          <w:sz w:val="24"/>
          <w:szCs w:val="24"/>
        </w:rPr>
        <w:t xml:space="preserve"> </w:t>
      </w:r>
      <w:r w:rsidRPr="0030753B">
        <w:rPr>
          <w:rFonts w:ascii="Times New Roman" w:hAnsi="Times New Roman" w:cs="Times New Roman"/>
          <w:sz w:val="24"/>
          <w:szCs w:val="24"/>
        </w:rPr>
        <w:t>mahkemede yapılan yargı</w:t>
      </w:r>
      <w:r w:rsidR="00A46C87" w:rsidRPr="0030753B">
        <w:rPr>
          <w:rFonts w:ascii="Times New Roman" w:hAnsi="Times New Roman" w:cs="Times New Roman"/>
          <w:sz w:val="24"/>
          <w:szCs w:val="24"/>
        </w:rPr>
        <w:t xml:space="preserve">lama oldukça önemli hale gelmekte bu şekliyle tüm uyuşmazlıkların bir üst mahkemeye taşınma ihtimali azalmakta, bu da üst mahkemenin yükünü azaltmaktadır. </w:t>
      </w:r>
      <w:r w:rsidRPr="0030753B">
        <w:rPr>
          <w:rFonts w:ascii="Times New Roman" w:hAnsi="Times New Roman" w:cs="Times New Roman"/>
          <w:sz w:val="24"/>
          <w:szCs w:val="24"/>
        </w:rPr>
        <w:t>Ayrıca</w:t>
      </w:r>
      <w:r w:rsidR="00A46C87" w:rsidRPr="0030753B">
        <w:rPr>
          <w:rFonts w:ascii="Times New Roman" w:hAnsi="Times New Roman" w:cs="Times New Roman"/>
          <w:sz w:val="24"/>
          <w:szCs w:val="24"/>
        </w:rPr>
        <w:t xml:space="preserve"> hem masraflar azalmakta hem de yargılama gereksiz uzamadığından dolayı kanımızca daha isabetli bir sistem olmaktadır. </w:t>
      </w:r>
    </w:p>
    <w:p w14:paraId="5831FA72" w14:textId="77777777" w:rsidR="00E3445A" w:rsidRPr="0030753B" w:rsidRDefault="00E3445A" w:rsidP="00760760">
      <w:pPr>
        <w:spacing w:line="360" w:lineRule="auto"/>
        <w:jc w:val="both"/>
        <w:rPr>
          <w:rFonts w:ascii="Times New Roman" w:hAnsi="Times New Roman" w:cs="Times New Roman"/>
          <w:sz w:val="24"/>
          <w:szCs w:val="24"/>
        </w:rPr>
      </w:pPr>
    </w:p>
    <w:p w14:paraId="1061C886" w14:textId="77777777" w:rsidR="00CB0AEF" w:rsidRPr="0030753B" w:rsidRDefault="0095654E" w:rsidP="00760760">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CB0AEF" w:rsidRPr="0030753B">
        <w:rPr>
          <w:rFonts w:ascii="Times New Roman" w:hAnsi="Times New Roman" w:cs="Times New Roman"/>
          <w:b/>
          <w:sz w:val="24"/>
          <w:szCs w:val="24"/>
        </w:rPr>
        <w:t xml:space="preserve"> Türk Hukuk Sisteminde Kanun Yollarının Değerlendirilmesi </w:t>
      </w:r>
    </w:p>
    <w:p w14:paraId="12567FBE" w14:textId="77777777" w:rsidR="0020623B" w:rsidRPr="0030753B" w:rsidRDefault="0020623B"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Amacına göre yapılan sınıflandırma temel alındığında, Türk hukukunda</w:t>
      </w:r>
    </w:p>
    <w:p w14:paraId="1B6F654E" w14:textId="77777777" w:rsidR="0020623B" w:rsidRPr="0030753B" w:rsidRDefault="0020623B"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İtiraz ve yargılamanın yenilenmesi dönme amaçlı kanun yoluyken, istinaf ve temyiz ise düzeltme amaçlı kanun yollarıdır. İstinaf sistemine bakıldığı zaman, hatalı olarak verilen alt derece mahkemesi kararı denetlenerek eğer şartları oluşmuşsa istinaf mahkemesi tarafından düzeltilmektedir</w:t>
      </w:r>
      <w:r w:rsidRPr="0030753B">
        <w:rPr>
          <w:rStyle w:val="DipnotBavurusu"/>
          <w:rFonts w:ascii="Times New Roman" w:hAnsi="Times New Roman" w:cs="Times New Roman"/>
          <w:sz w:val="24"/>
          <w:szCs w:val="24"/>
        </w:rPr>
        <w:footnoteReference w:id="36"/>
      </w:r>
      <w:r w:rsidRPr="0030753B">
        <w:rPr>
          <w:rFonts w:ascii="Times New Roman" w:hAnsi="Times New Roman" w:cs="Times New Roman"/>
          <w:sz w:val="24"/>
          <w:szCs w:val="24"/>
        </w:rPr>
        <w:t xml:space="preserve">. </w:t>
      </w:r>
      <w:r w:rsidR="00B37CEE" w:rsidRPr="0030753B">
        <w:rPr>
          <w:rFonts w:ascii="Times New Roman" w:hAnsi="Times New Roman" w:cs="Times New Roman"/>
          <w:sz w:val="24"/>
          <w:szCs w:val="24"/>
        </w:rPr>
        <w:t xml:space="preserve">Amacına göre yapılan sınıflandırmanın ülkemiz açısından çok sağlıklı </w:t>
      </w:r>
      <w:r w:rsidR="00B37CEE" w:rsidRPr="0030753B">
        <w:rPr>
          <w:rFonts w:ascii="Times New Roman" w:hAnsi="Times New Roman" w:cs="Times New Roman"/>
          <w:sz w:val="24"/>
          <w:szCs w:val="24"/>
        </w:rPr>
        <w:lastRenderedPageBreak/>
        <w:t xml:space="preserve">olmadığı kanaatindeyiz. Zira itiraz ve yargılamanın yenilenmesi kurumlarının </w:t>
      </w:r>
      <w:r w:rsidRPr="0030753B">
        <w:rPr>
          <w:rFonts w:ascii="Times New Roman" w:hAnsi="Times New Roman" w:cs="Times New Roman"/>
          <w:sz w:val="24"/>
          <w:szCs w:val="24"/>
        </w:rPr>
        <w:t>aktarıcı ve erteleyici etkisi</w:t>
      </w:r>
      <w:r w:rsidR="00B37CEE" w:rsidRPr="0030753B">
        <w:rPr>
          <w:rFonts w:ascii="Times New Roman" w:hAnsi="Times New Roman" w:cs="Times New Roman"/>
          <w:sz w:val="24"/>
          <w:szCs w:val="24"/>
        </w:rPr>
        <w:t xml:space="preserve">nin olmamasından dolayı </w:t>
      </w:r>
      <w:r w:rsidRPr="0030753B">
        <w:rPr>
          <w:rFonts w:ascii="Times New Roman" w:hAnsi="Times New Roman" w:cs="Times New Roman"/>
          <w:sz w:val="24"/>
          <w:szCs w:val="24"/>
        </w:rPr>
        <w:t>dar ve teknik anlamda</w:t>
      </w:r>
      <w:r w:rsidR="00B37CEE" w:rsidRPr="0030753B">
        <w:rPr>
          <w:rFonts w:ascii="Times New Roman" w:hAnsi="Times New Roman" w:cs="Times New Roman"/>
          <w:sz w:val="24"/>
          <w:szCs w:val="24"/>
        </w:rPr>
        <w:t xml:space="preserve"> kanun yolu olarak kabul edilmemektedirler. </w:t>
      </w:r>
    </w:p>
    <w:p w14:paraId="1B8E2D8A" w14:textId="77777777" w:rsidR="00B37CEE" w:rsidRPr="0030753B" w:rsidRDefault="00B37CEE" w:rsidP="00760760">
      <w:pPr>
        <w:autoSpaceDE w:val="0"/>
        <w:autoSpaceDN w:val="0"/>
        <w:adjustRightInd w:val="0"/>
        <w:spacing w:after="0" w:line="360" w:lineRule="auto"/>
        <w:jc w:val="both"/>
        <w:rPr>
          <w:rFonts w:ascii="Times New Roman" w:hAnsi="Times New Roman" w:cs="Times New Roman"/>
          <w:sz w:val="24"/>
          <w:szCs w:val="24"/>
        </w:rPr>
      </w:pPr>
    </w:p>
    <w:p w14:paraId="3875D68F" w14:textId="77777777" w:rsidR="0020623B" w:rsidRPr="0030753B" w:rsidRDefault="00B37CEE"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 xml:space="preserve">İkinci ayrım olan olağan ve olağanüstü kanun yolu ayrımından devam edilecek olursa, </w:t>
      </w:r>
      <w:r w:rsidR="0020623B" w:rsidRPr="0030753B">
        <w:rPr>
          <w:rFonts w:ascii="Times New Roman" w:hAnsi="Times New Roman" w:cs="Times New Roman"/>
          <w:sz w:val="24"/>
          <w:szCs w:val="24"/>
        </w:rPr>
        <w:t>Tü</w:t>
      </w:r>
      <w:r w:rsidRPr="0030753B">
        <w:rPr>
          <w:rFonts w:ascii="Times New Roman" w:hAnsi="Times New Roman" w:cs="Times New Roman"/>
          <w:sz w:val="24"/>
          <w:szCs w:val="24"/>
        </w:rPr>
        <w:t xml:space="preserve">rk hukukunda, </w:t>
      </w:r>
      <w:r w:rsidR="0020623B" w:rsidRPr="0030753B">
        <w:rPr>
          <w:rFonts w:ascii="Times New Roman" w:hAnsi="Times New Roman" w:cs="Times New Roman"/>
          <w:sz w:val="24"/>
          <w:szCs w:val="24"/>
        </w:rPr>
        <w:t>olağ</w:t>
      </w:r>
      <w:r w:rsidRPr="0030753B">
        <w:rPr>
          <w:rFonts w:ascii="Times New Roman" w:hAnsi="Times New Roman" w:cs="Times New Roman"/>
          <w:sz w:val="24"/>
          <w:szCs w:val="24"/>
        </w:rPr>
        <w:t>an kanun yollarının</w:t>
      </w:r>
      <w:r w:rsidR="0020623B" w:rsidRPr="0030753B">
        <w:rPr>
          <w:rFonts w:ascii="Times New Roman" w:hAnsi="Times New Roman" w:cs="Times New Roman"/>
          <w:sz w:val="24"/>
          <w:szCs w:val="24"/>
        </w:rPr>
        <w:t xml:space="preserve"> istinaf ve temyiz</w:t>
      </w:r>
      <w:r w:rsidRPr="0030753B">
        <w:rPr>
          <w:rFonts w:ascii="Times New Roman" w:hAnsi="Times New Roman" w:cs="Times New Roman"/>
          <w:sz w:val="24"/>
          <w:szCs w:val="24"/>
        </w:rPr>
        <w:t xml:space="preserve"> olduğu, </w:t>
      </w:r>
      <w:r w:rsidR="0020623B" w:rsidRPr="0030753B">
        <w:rPr>
          <w:rFonts w:ascii="Times New Roman" w:hAnsi="Times New Roman" w:cs="Times New Roman"/>
          <w:sz w:val="24"/>
          <w:szCs w:val="24"/>
        </w:rPr>
        <w:t>olağanüstü</w:t>
      </w:r>
      <w:r w:rsidRPr="0030753B">
        <w:rPr>
          <w:rFonts w:ascii="Times New Roman" w:hAnsi="Times New Roman" w:cs="Times New Roman"/>
          <w:sz w:val="24"/>
          <w:szCs w:val="24"/>
        </w:rPr>
        <w:t xml:space="preserve"> kanun yolunun ise </w:t>
      </w:r>
    </w:p>
    <w:p w14:paraId="1BB4F41C" w14:textId="77777777" w:rsidR="0020623B" w:rsidRPr="0030753B" w:rsidRDefault="0020623B" w:rsidP="00760760">
      <w:pPr>
        <w:autoSpaceDE w:val="0"/>
        <w:autoSpaceDN w:val="0"/>
        <w:adjustRightInd w:val="0"/>
        <w:spacing w:after="0" w:line="360" w:lineRule="auto"/>
        <w:jc w:val="both"/>
        <w:rPr>
          <w:rFonts w:ascii="Times New Roman" w:hAnsi="Times New Roman" w:cs="Times New Roman"/>
          <w:sz w:val="24"/>
          <w:szCs w:val="24"/>
        </w:rPr>
      </w:pPr>
      <w:proofErr w:type="gramStart"/>
      <w:r w:rsidRPr="0030753B">
        <w:rPr>
          <w:rFonts w:ascii="Times New Roman" w:hAnsi="Times New Roman" w:cs="Times New Roman"/>
          <w:sz w:val="24"/>
          <w:szCs w:val="24"/>
        </w:rPr>
        <w:t>yargılamanın</w:t>
      </w:r>
      <w:proofErr w:type="gramEnd"/>
      <w:r w:rsidRPr="0030753B">
        <w:rPr>
          <w:rFonts w:ascii="Times New Roman" w:hAnsi="Times New Roman" w:cs="Times New Roman"/>
          <w:sz w:val="24"/>
          <w:szCs w:val="24"/>
        </w:rPr>
        <w:t xml:space="preserve"> yenilenmesi</w:t>
      </w:r>
      <w:r w:rsidR="00B37CEE" w:rsidRPr="0030753B">
        <w:rPr>
          <w:rFonts w:ascii="Times New Roman" w:hAnsi="Times New Roman" w:cs="Times New Roman"/>
          <w:sz w:val="24"/>
          <w:szCs w:val="24"/>
        </w:rPr>
        <w:t xml:space="preserve"> olduğu bilinmektedir</w:t>
      </w:r>
      <w:r w:rsidR="00B37CEE" w:rsidRPr="0030753B">
        <w:rPr>
          <w:rStyle w:val="DipnotBavurusu"/>
          <w:rFonts w:ascii="Times New Roman" w:hAnsi="Times New Roman" w:cs="Times New Roman"/>
          <w:sz w:val="24"/>
          <w:szCs w:val="24"/>
        </w:rPr>
        <w:footnoteReference w:id="37"/>
      </w:r>
      <w:r w:rsidR="00B37CEE" w:rsidRPr="0030753B">
        <w:rPr>
          <w:rFonts w:ascii="Times New Roman" w:hAnsi="Times New Roman" w:cs="Times New Roman"/>
          <w:sz w:val="24"/>
          <w:szCs w:val="24"/>
        </w:rPr>
        <w:t>.</w:t>
      </w:r>
      <w:r w:rsidRPr="0030753B">
        <w:rPr>
          <w:rFonts w:ascii="Times New Roman" w:hAnsi="Times New Roman" w:cs="Times New Roman"/>
          <w:sz w:val="24"/>
          <w:szCs w:val="24"/>
        </w:rPr>
        <w:t xml:space="preserve"> </w:t>
      </w:r>
    </w:p>
    <w:p w14:paraId="08058694" w14:textId="77777777" w:rsidR="00E115E0" w:rsidRPr="0030753B" w:rsidRDefault="00E115E0" w:rsidP="00760760">
      <w:pPr>
        <w:autoSpaceDE w:val="0"/>
        <w:autoSpaceDN w:val="0"/>
        <w:adjustRightInd w:val="0"/>
        <w:spacing w:after="0" w:line="360" w:lineRule="auto"/>
        <w:jc w:val="both"/>
        <w:rPr>
          <w:rFonts w:ascii="Times New Roman" w:hAnsi="Times New Roman" w:cs="Times New Roman"/>
          <w:sz w:val="24"/>
          <w:szCs w:val="24"/>
        </w:rPr>
      </w:pPr>
    </w:p>
    <w:p w14:paraId="57089C47" w14:textId="77777777" w:rsidR="005963EA" w:rsidRPr="0030753B" w:rsidRDefault="00E115E0"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Bizim hukuk sistemimizde ilk derece mahkemesi kararları istinaf edildiği takdirde artık kararın hatalı olduğu düşünüldüğünden karar kesinlik kazanamayacaktır. Dolayısıyla istinaf başvurusunun erteleyici etkisi bulunmaktadır</w:t>
      </w:r>
      <w:r w:rsidRPr="0030753B">
        <w:rPr>
          <w:rStyle w:val="DipnotBavurusu"/>
          <w:rFonts w:ascii="Times New Roman" w:hAnsi="Times New Roman" w:cs="Times New Roman"/>
          <w:sz w:val="24"/>
          <w:szCs w:val="24"/>
        </w:rPr>
        <w:footnoteReference w:id="38"/>
      </w:r>
      <w:r w:rsidRPr="0030753B">
        <w:rPr>
          <w:rFonts w:ascii="Times New Roman" w:hAnsi="Times New Roman" w:cs="Times New Roman"/>
          <w:sz w:val="24"/>
          <w:szCs w:val="24"/>
        </w:rPr>
        <w:t xml:space="preserve">. </w:t>
      </w:r>
      <w:r w:rsidR="005963EA" w:rsidRPr="0030753B">
        <w:rPr>
          <w:rFonts w:ascii="Times New Roman" w:hAnsi="Times New Roman" w:cs="Times New Roman"/>
          <w:sz w:val="24"/>
          <w:szCs w:val="24"/>
        </w:rPr>
        <w:t>Burada dikkat edilmesi gereken husus, talep bölünebilir bir talepse istinaf edilmeyen kısmın doğruluğundan şüphe edilmediği için istinaf edilmeyen kısım kesinleşecektir.  Talep</w:t>
      </w:r>
      <w:r w:rsidRPr="0030753B">
        <w:rPr>
          <w:rFonts w:ascii="Times New Roman" w:hAnsi="Times New Roman" w:cs="Times New Roman"/>
          <w:sz w:val="24"/>
          <w:szCs w:val="24"/>
        </w:rPr>
        <w:t xml:space="preserve"> bölünebilir </w:t>
      </w:r>
      <w:r w:rsidR="005963EA" w:rsidRPr="0030753B">
        <w:rPr>
          <w:rFonts w:ascii="Times New Roman" w:hAnsi="Times New Roman" w:cs="Times New Roman"/>
          <w:sz w:val="24"/>
          <w:szCs w:val="24"/>
        </w:rPr>
        <w:t>nitelikte değilse erteleyici etki talebin tamamı için söz konusu olacaktır</w:t>
      </w:r>
      <w:r w:rsidR="005963EA" w:rsidRPr="0030753B">
        <w:rPr>
          <w:rStyle w:val="DipnotBavurusu"/>
          <w:rFonts w:ascii="Times New Roman" w:hAnsi="Times New Roman" w:cs="Times New Roman"/>
          <w:sz w:val="24"/>
          <w:szCs w:val="24"/>
        </w:rPr>
        <w:footnoteReference w:id="39"/>
      </w:r>
      <w:r w:rsidR="005963EA" w:rsidRPr="0030753B">
        <w:rPr>
          <w:rFonts w:ascii="Times New Roman" w:hAnsi="Times New Roman" w:cs="Times New Roman"/>
          <w:sz w:val="24"/>
          <w:szCs w:val="24"/>
        </w:rPr>
        <w:t xml:space="preserve">. </w:t>
      </w:r>
    </w:p>
    <w:p w14:paraId="006038B2" w14:textId="77777777" w:rsidR="00E115E0" w:rsidRPr="0030753B" w:rsidRDefault="00E115E0" w:rsidP="00760760">
      <w:pPr>
        <w:autoSpaceDE w:val="0"/>
        <w:autoSpaceDN w:val="0"/>
        <w:adjustRightInd w:val="0"/>
        <w:spacing w:after="0" w:line="360" w:lineRule="auto"/>
        <w:jc w:val="both"/>
        <w:rPr>
          <w:rFonts w:ascii="Times New Roman" w:hAnsi="Times New Roman" w:cs="Times New Roman"/>
          <w:sz w:val="24"/>
          <w:szCs w:val="24"/>
        </w:rPr>
      </w:pPr>
    </w:p>
    <w:p w14:paraId="066BC388" w14:textId="77777777" w:rsidR="0075694C" w:rsidRPr="0030753B" w:rsidRDefault="0075694C"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 xml:space="preserve">İlk derece mahkemesinin kararı istinafa götürüldüğü takdirde, her ne kadar kararın kesinleşmesi engellense dahi bu kararın icrasına engel değildir. Üstelik bu durum kanun koyucu tarafından </w:t>
      </w:r>
      <w:proofErr w:type="spellStart"/>
      <w:r w:rsidRPr="0030753B">
        <w:rPr>
          <w:rFonts w:ascii="Times New Roman" w:hAnsi="Times New Roman" w:cs="Times New Roman"/>
          <w:sz w:val="24"/>
          <w:szCs w:val="24"/>
        </w:rPr>
        <w:t>HMK’nun</w:t>
      </w:r>
      <w:proofErr w:type="spellEnd"/>
      <w:r w:rsidRPr="0030753B">
        <w:rPr>
          <w:rFonts w:ascii="Times New Roman" w:hAnsi="Times New Roman" w:cs="Times New Roman"/>
          <w:sz w:val="24"/>
          <w:szCs w:val="24"/>
        </w:rPr>
        <w:t xml:space="preserve"> 350. Maddesi gereği açıkça ifade edilmiştir. </w:t>
      </w:r>
      <w:r w:rsidR="004B3DB4" w:rsidRPr="0030753B">
        <w:rPr>
          <w:rFonts w:ascii="Times New Roman" w:hAnsi="Times New Roman" w:cs="Times New Roman"/>
          <w:sz w:val="24"/>
          <w:szCs w:val="24"/>
        </w:rPr>
        <w:t xml:space="preserve">Durum böyle olmakla birlikte kişiler hukuku, aile hukuku ve taşınmaz mal ile ilgili ayni haklara ilişkin kararalar kesinleşmedikçe icra edilemez. </w:t>
      </w:r>
    </w:p>
    <w:p w14:paraId="6F38FB17" w14:textId="77777777" w:rsidR="0029781E" w:rsidRPr="0030753B" w:rsidRDefault="0029781E" w:rsidP="00760760">
      <w:pPr>
        <w:autoSpaceDE w:val="0"/>
        <w:autoSpaceDN w:val="0"/>
        <w:adjustRightInd w:val="0"/>
        <w:spacing w:after="0" w:line="360" w:lineRule="auto"/>
        <w:jc w:val="both"/>
        <w:rPr>
          <w:rFonts w:ascii="Times New Roman" w:hAnsi="Times New Roman" w:cs="Times New Roman"/>
          <w:sz w:val="24"/>
          <w:szCs w:val="24"/>
        </w:rPr>
      </w:pPr>
    </w:p>
    <w:p w14:paraId="7805A2E4" w14:textId="77777777" w:rsidR="0029781E" w:rsidRPr="0030753B" w:rsidRDefault="0029781E"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İlk derece mahkemesi kararının istinafa götürüldüğü durumda artık dosya bölge adliye</w:t>
      </w:r>
    </w:p>
    <w:p w14:paraId="0B46F05B" w14:textId="77777777" w:rsidR="0029781E" w:rsidRPr="0030753B" w:rsidRDefault="0029781E" w:rsidP="00760760">
      <w:pPr>
        <w:autoSpaceDE w:val="0"/>
        <w:autoSpaceDN w:val="0"/>
        <w:adjustRightInd w:val="0"/>
        <w:spacing w:after="0" w:line="360" w:lineRule="auto"/>
        <w:jc w:val="both"/>
        <w:rPr>
          <w:rFonts w:ascii="Times New Roman" w:hAnsi="Times New Roman" w:cs="Times New Roman"/>
          <w:sz w:val="24"/>
          <w:szCs w:val="24"/>
        </w:rPr>
      </w:pPr>
      <w:proofErr w:type="gramStart"/>
      <w:r w:rsidRPr="0030753B">
        <w:rPr>
          <w:rFonts w:ascii="Times New Roman" w:hAnsi="Times New Roman" w:cs="Times New Roman"/>
          <w:sz w:val="24"/>
          <w:szCs w:val="24"/>
        </w:rPr>
        <w:t>mahkemesine</w:t>
      </w:r>
      <w:proofErr w:type="gramEnd"/>
      <w:r w:rsidRPr="0030753B">
        <w:rPr>
          <w:rFonts w:ascii="Times New Roman" w:hAnsi="Times New Roman" w:cs="Times New Roman"/>
          <w:sz w:val="24"/>
          <w:szCs w:val="24"/>
        </w:rPr>
        <w:t xml:space="preserve"> gönderilmektedir. Bu da istinaf yolunda aktarıcı etkinin bulunduğunu göstermektedir. Bizim hukukumuzda kanun yoluna başvurulduğu takdirde -kanun yoluna başvuruda bir engel bulunmaması durumunda- aktarıcı etki kendiliğinden uygulanmaktadır. </w:t>
      </w:r>
    </w:p>
    <w:p w14:paraId="3B7F7959" w14:textId="77777777" w:rsidR="00A2129A" w:rsidRPr="0030753B" w:rsidRDefault="00A2129A" w:rsidP="00760760">
      <w:pPr>
        <w:autoSpaceDE w:val="0"/>
        <w:autoSpaceDN w:val="0"/>
        <w:adjustRightInd w:val="0"/>
        <w:spacing w:after="0" w:line="360" w:lineRule="auto"/>
        <w:jc w:val="both"/>
        <w:rPr>
          <w:rFonts w:ascii="Times New Roman" w:hAnsi="Times New Roman" w:cs="Times New Roman"/>
          <w:sz w:val="24"/>
          <w:szCs w:val="24"/>
        </w:rPr>
      </w:pPr>
    </w:p>
    <w:p w14:paraId="245F1E34" w14:textId="77777777" w:rsidR="0029781E" w:rsidRPr="0030753B" w:rsidRDefault="0029781E"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İ</w:t>
      </w:r>
      <w:r w:rsidR="00A2129A" w:rsidRPr="0030753B">
        <w:rPr>
          <w:rFonts w:ascii="Times New Roman" w:hAnsi="Times New Roman" w:cs="Times New Roman"/>
          <w:sz w:val="24"/>
          <w:szCs w:val="24"/>
        </w:rPr>
        <w:t xml:space="preserve">stinaf incelemesi yapılırken öncelikle </w:t>
      </w:r>
      <w:r w:rsidRPr="0030753B">
        <w:rPr>
          <w:rFonts w:ascii="Times New Roman" w:hAnsi="Times New Roman" w:cs="Times New Roman"/>
          <w:sz w:val="24"/>
          <w:szCs w:val="24"/>
        </w:rPr>
        <w:t>denetim fonksiyonu yerine getirilecek</w:t>
      </w:r>
      <w:r w:rsidR="00A2129A" w:rsidRPr="0030753B">
        <w:rPr>
          <w:rFonts w:ascii="Times New Roman" w:hAnsi="Times New Roman" w:cs="Times New Roman"/>
          <w:sz w:val="24"/>
          <w:szCs w:val="24"/>
        </w:rPr>
        <w:t xml:space="preserve"> olup,</w:t>
      </w:r>
      <w:r w:rsidRPr="0030753B">
        <w:rPr>
          <w:rFonts w:ascii="Times New Roman" w:hAnsi="Times New Roman" w:cs="Times New Roman"/>
          <w:sz w:val="24"/>
          <w:szCs w:val="24"/>
        </w:rPr>
        <w:t xml:space="preserve"> </w:t>
      </w:r>
      <w:r w:rsidR="00A2129A" w:rsidRPr="0030753B">
        <w:rPr>
          <w:rFonts w:ascii="Times New Roman" w:hAnsi="Times New Roman" w:cs="Times New Roman"/>
          <w:sz w:val="24"/>
          <w:szCs w:val="24"/>
        </w:rPr>
        <w:t xml:space="preserve">gerekiyorsa </w:t>
      </w:r>
      <w:r w:rsidRPr="0030753B">
        <w:rPr>
          <w:rFonts w:ascii="Times New Roman" w:hAnsi="Times New Roman" w:cs="Times New Roman"/>
          <w:sz w:val="24"/>
          <w:szCs w:val="24"/>
        </w:rPr>
        <w:t>sınırlı bir yargılama yapı</w:t>
      </w:r>
      <w:r w:rsidR="00A2129A" w:rsidRPr="0030753B">
        <w:rPr>
          <w:rFonts w:ascii="Times New Roman" w:hAnsi="Times New Roman" w:cs="Times New Roman"/>
          <w:sz w:val="24"/>
          <w:szCs w:val="24"/>
        </w:rPr>
        <w:t>lıp bu şekilde</w:t>
      </w:r>
      <w:r w:rsidRPr="0030753B">
        <w:rPr>
          <w:rFonts w:ascii="Times New Roman" w:hAnsi="Times New Roman" w:cs="Times New Roman"/>
          <w:sz w:val="24"/>
          <w:szCs w:val="24"/>
        </w:rPr>
        <w:t xml:space="preserve"> karar verilecektir. </w:t>
      </w:r>
      <w:r w:rsidR="00A2129A" w:rsidRPr="0030753B">
        <w:rPr>
          <w:rFonts w:ascii="Times New Roman" w:hAnsi="Times New Roman" w:cs="Times New Roman"/>
          <w:sz w:val="24"/>
          <w:szCs w:val="24"/>
        </w:rPr>
        <w:t xml:space="preserve">İstinafta yapılan yargılama ilk derece </w:t>
      </w:r>
      <w:r w:rsidR="00A2129A" w:rsidRPr="0030753B">
        <w:rPr>
          <w:rFonts w:ascii="Times New Roman" w:hAnsi="Times New Roman" w:cs="Times New Roman"/>
          <w:sz w:val="24"/>
          <w:szCs w:val="24"/>
        </w:rPr>
        <w:lastRenderedPageBreak/>
        <w:t xml:space="preserve">mahkemesi yargılamasının ne </w:t>
      </w:r>
      <w:r w:rsidRPr="0030753B">
        <w:rPr>
          <w:rFonts w:ascii="Times New Roman" w:hAnsi="Times New Roman" w:cs="Times New Roman"/>
          <w:sz w:val="24"/>
          <w:szCs w:val="24"/>
        </w:rPr>
        <w:t>devamı</w:t>
      </w:r>
      <w:r w:rsidR="00A2129A" w:rsidRPr="0030753B">
        <w:rPr>
          <w:rStyle w:val="DipnotBavurusu"/>
          <w:rFonts w:ascii="Times New Roman" w:hAnsi="Times New Roman" w:cs="Times New Roman"/>
          <w:sz w:val="24"/>
          <w:szCs w:val="24"/>
        </w:rPr>
        <w:footnoteReference w:id="40"/>
      </w:r>
      <w:r w:rsidRPr="0030753B">
        <w:rPr>
          <w:rFonts w:ascii="Times New Roman" w:hAnsi="Times New Roman" w:cs="Times New Roman"/>
          <w:sz w:val="24"/>
          <w:szCs w:val="24"/>
        </w:rPr>
        <w:t xml:space="preserve"> </w:t>
      </w:r>
      <w:r w:rsidR="00A2129A" w:rsidRPr="0030753B">
        <w:rPr>
          <w:rFonts w:ascii="Times New Roman" w:hAnsi="Times New Roman" w:cs="Times New Roman"/>
          <w:sz w:val="24"/>
          <w:szCs w:val="24"/>
        </w:rPr>
        <w:t xml:space="preserve"> ne de </w:t>
      </w:r>
      <w:r w:rsidRPr="0030753B">
        <w:rPr>
          <w:rFonts w:ascii="Times New Roman" w:hAnsi="Times New Roman" w:cs="Times New Roman"/>
          <w:sz w:val="24"/>
          <w:szCs w:val="24"/>
        </w:rPr>
        <w:t>ondan bağımsız bir</w:t>
      </w:r>
      <w:r w:rsidR="00A2129A" w:rsidRPr="0030753B">
        <w:rPr>
          <w:rFonts w:ascii="Times New Roman" w:hAnsi="Times New Roman" w:cs="Times New Roman"/>
          <w:sz w:val="24"/>
          <w:szCs w:val="24"/>
        </w:rPr>
        <w:t xml:space="preserve"> yargılama değildir. </w:t>
      </w:r>
      <w:r w:rsidR="00004B2E" w:rsidRPr="0030753B">
        <w:rPr>
          <w:rFonts w:ascii="Times New Roman" w:hAnsi="Times New Roman" w:cs="Times New Roman"/>
          <w:sz w:val="24"/>
          <w:szCs w:val="24"/>
        </w:rPr>
        <w:t xml:space="preserve">Olsa olsa ilk derece mahkeme yargılamasının ikamesidir. </w:t>
      </w:r>
    </w:p>
    <w:p w14:paraId="701686AE" w14:textId="77777777" w:rsidR="008A1D21" w:rsidRPr="0030753B" w:rsidRDefault="008A1D21" w:rsidP="00760760">
      <w:pPr>
        <w:autoSpaceDE w:val="0"/>
        <w:autoSpaceDN w:val="0"/>
        <w:adjustRightInd w:val="0"/>
        <w:spacing w:after="0" w:line="360" w:lineRule="auto"/>
        <w:jc w:val="both"/>
        <w:rPr>
          <w:rFonts w:ascii="Times New Roman" w:hAnsi="Times New Roman" w:cs="Times New Roman"/>
          <w:sz w:val="24"/>
          <w:szCs w:val="24"/>
        </w:rPr>
      </w:pPr>
    </w:p>
    <w:p w14:paraId="2B39C097" w14:textId="77777777" w:rsidR="00DD3E4E" w:rsidRPr="0030753B" w:rsidRDefault="008A1D21"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sz w:val="24"/>
          <w:szCs w:val="24"/>
        </w:rPr>
        <w:t>Tür hukuk sisteminde sınırlı istinaf sistemi benimsenmiştir. Bu nedenle ilk derece mahkemesinde olduğu kadar geniş bir yargılama yapılmayacaktır</w:t>
      </w:r>
      <w:r w:rsidR="00DD3E4E" w:rsidRPr="0030753B">
        <w:rPr>
          <w:rStyle w:val="DipnotBavurusu"/>
          <w:rFonts w:ascii="Times New Roman" w:hAnsi="Times New Roman" w:cs="Times New Roman"/>
          <w:sz w:val="24"/>
          <w:szCs w:val="24"/>
        </w:rPr>
        <w:footnoteReference w:id="41"/>
      </w:r>
      <w:r w:rsidRPr="0030753B">
        <w:rPr>
          <w:rFonts w:ascii="Times New Roman" w:hAnsi="Times New Roman" w:cs="Times New Roman"/>
          <w:sz w:val="24"/>
          <w:szCs w:val="24"/>
        </w:rPr>
        <w:t xml:space="preserve">. </w:t>
      </w:r>
      <w:r w:rsidR="00DD3E4E" w:rsidRPr="0030753B">
        <w:rPr>
          <w:rFonts w:ascii="Times New Roman" w:hAnsi="Times New Roman" w:cs="Times New Roman"/>
          <w:sz w:val="24"/>
          <w:szCs w:val="24"/>
        </w:rPr>
        <w:t>Yine de temyiz aşamasına nazaran daha geniş bir inceleme yapılacaktır. Yapılacak olan yargılama istinaf sebepleri ve kamu düzeni ile sınırlı olacak şekilde yapılacaktır. İstinaf yargılamasında yeni vakıaların</w:t>
      </w:r>
    </w:p>
    <w:p w14:paraId="619E329A" w14:textId="77777777" w:rsidR="00043360" w:rsidRPr="0030753B" w:rsidRDefault="00DD3E4E" w:rsidP="00760760">
      <w:pPr>
        <w:autoSpaceDE w:val="0"/>
        <w:autoSpaceDN w:val="0"/>
        <w:adjustRightInd w:val="0"/>
        <w:spacing w:after="0" w:line="360" w:lineRule="auto"/>
        <w:jc w:val="both"/>
        <w:rPr>
          <w:rFonts w:ascii="Times New Roman" w:hAnsi="Times New Roman" w:cs="Times New Roman"/>
          <w:sz w:val="24"/>
          <w:szCs w:val="24"/>
        </w:rPr>
      </w:pPr>
      <w:proofErr w:type="gramStart"/>
      <w:r w:rsidRPr="0030753B">
        <w:rPr>
          <w:rFonts w:ascii="Times New Roman" w:hAnsi="Times New Roman" w:cs="Times New Roman"/>
          <w:sz w:val="24"/>
          <w:szCs w:val="24"/>
        </w:rPr>
        <w:t>ve</w:t>
      </w:r>
      <w:proofErr w:type="gramEnd"/>
      <w:r w:rsidRPr="0030753B">
        <w:rPr>
          <w:rFonts w:ascii="Times New Roman" w:hAnsi="Times New Roman" w:cs="Times New Roman"/>
          <w:sz w:val="24"/>
          <w:szCs w:val="24"/>
        </w:rPr>
        <w:t xml:space="preserve"> yeni delillerin getirilmesi kural olarak mümkün değildir</w:t>
      </w:r>
      <w:r w:rsidR="0089357B" w:rsidRPr="0030753B">
        <w:rPr>
          <w:rStyle w:val="DipnotBavurusu"/>
          <w:rFonts w:ascii="Times New Roman" w:hAnsi="Times New Roman" w:cs="Times New Roman"/>
          <w:sz w:val="24"/>
          <w:szCs w:val="24"/>
        </w:rPr>
        <w:footnoteReference w:id="42"/>
      </w:r>
      <w:r w:rsidRPr="0030753B">
        <w:rPr>
          <w:rFonts w:ascii="Times New Roman" w:hAnsi="Times New Roman" w:cs="Times New Roman"/>
          <w:sz w:val="24"/>
          <w:szCs w:val="24"/>
        </w:rPr>
        <w:t xml:space="preserve">. </w:t>
      </w:r>
      <w:r w:rsidR="00043360" w:rsidRPr="0030753B">
        <w:rPr>
          <w:rFonts w:ascii="Times New Roman" w:hAnsi="Times New Roman" w:cs="Times New Roman"/>
          <w:sz w:val="24"/>
          <w:szCs w:val="24"/>
        </w:rPr>
        <w:t>İstinaf aşamasında hiçbir şekilde yeni vakıa getirilemezken, yeni delil getirilmesinin üç istisnası vardır. İlk derece mahkemesi yargılama yaparken,  incelenmeden reddedilen deliller, mücbir sebep nedeni ile gösterilemeyen deliller ile tarafın geç ileri sürülmesinde bir kusurunun bulunmadığı delillerin istinaf aşamasında getirilebilmesi mümkündür</w:t>
      </w:r>
      <w:r w:rsidR="00043360" w:rsidRPr="0030753B">
        <w:rPr>
          <w:rStyle w:val="DipnotBavurusu"/>
          <w:rFonts w:ascii="Times New Roman" w:hAnsi="Times New Roman" w:cs="Times New Roman"/>
          <w:sz w:val="24"/>
          <w:szCs w:val="24"/>
        </w:rPr>
        <w:footnoteReference w:id="43"/>
      </w:r>
      <w:r w:rsidR="00043360" w:rsidRPr="0030753B">
        <w:rPr>
          <w:rFonts w:ascii="Times New Roman" w:hAnsi="Times New Roman" w:cs="Times New Roman"/>
          <w:sz w:val="24"/>
          <w:szCs w:val="24"/>
        </w:rPr>
        <w:t xml:space="preserve">. </w:t>
      </w:r>
    </w:p>
    <w:p w14:paraId="0D081E4E" w14:textId="77777777" w:rsidR="006824C1" w:rsidRPr="0030753B" w:rsidRDefault="006824C1" w:rsidP="00760760">
      <w:pPr>
        <w:autoSpaceDE w:val="0"/>
        <w:autoSpaceDN w:val="0"/>
        <w:adjustRightInd w:val="0"/>
        <w:spacing w:after="0" w:line="360" w:lineRule="auto"/>
        <w:jc w:val="both"/>
        <w:rPr>
          <w:rFonts w:ascii="Times New Roman" w:hAnsi="Times New Roman" w:cs="Times New Roman"/>
          <w:sz w:val="24"/>
          <w:szCs w:val="24"/>
        </w:rPr>
      </w:pPr>
    </w:p>
    <w:p w14:paraId="0B7F6072" w14:textId="77777777" w:rsidR="006824C1" w:rsidRPr="0030753B" w:rsidRDefault="006824C1" w:rsidP="00760760">
      <w:pPr>
        <w:pStyle w:val="Pa9"/>
        <w:spacing w:before="440" w:line="360" w:lineRule="auto"/>
        <w:jc w:val="both"/>
        <w:rPr>
          <w:rFonts w:ascii="Times New Roman" w:hAnsi="Times New Roman" w:cs="Times New Roman"/>
          <w:b/>
          <w:color w:val="000000"/>
        </w:rPr>
      </w:pPr>
      <w:r w:rsidRPr="0030753B">
        <w:rPr>
          <w:rFonts w:ascii="Times New Roman" w:hAnsi="Times New Roman" w:cs="Times New Roman"/>
          <w:b/>
          <w:color w:val="000000"/>
        </w:rPr>
        <w:t xml:space="preserve">SONUÇ </w:t>
      </w:r>
    </w:p>
    <w:p w14:paraId="30A39B2E" w14:textId="77777777" w:rsidR="006824C1" w:rsidRPr="0030753B" w:rsidRDefault="006824C1" w:rsidP="00760760">
      <w:pPr>
        <w:autoSpaceDE w:val="0"/>
        <w:autoSpaceDN w:val="0"/>
        <w:adjustRightInd w:val="0"/>
        <w:spacing w:after="0" w:line="360" w:lineRule="auto"/>
        <w:jc w:val="both"/>
        <w:rPr>
          <w:rFonts w:ascii="Times New Roman" w:hAnsi="Times New Roman" w:cs="Times New Roman"/>
          <w:color w:val="000000"/>
          <w:sz w:val="24"/>
          <w:szCs w:val="24"/>
        </w:rPr>
      </w:pPr>
      <w:r w:rsidRPr="0030753B">
        <w:rPr>
          <w:rFonts w:ascii="Times New Roman" w:hAnsi="Times New Roman" w:cs="Times New Roman"/>
          <w:color w:val="000000"/>
          <w:sz w:val="24"/>
          <w:szCs w:val="24"/>
        </w:rPr>
        <w:t xml:space="preserve">Maddi vakıaların gerçekten meydana gelip gelmediğini tespit ederek somut olay adaletinin sağlanmaya çalışılması hem medeni usulün hem de kanun yollarının ortak amacıdır. Gerçekliğin ortaya çıkarılması amacından dolayı; sübjektif hakların himayesi, objektif hukukun tesisi, hukukun geliştirilmesi, hukuk uygulamasında ve içtihatlarda yeknesaklığın sağlanması ve bu suretle hukuki belirliliğin ve güvenliğin tesis edilmesi kanun yollarının diğer amaçları arasına girmişlerdir. </w:t>
      </w:r>
      <w:r w:rsidR="00C109D1" w:rsidRPr="0030753B">
        <w:rPr>
          <w:rFonts w:ascii="Times New Roman" w:hAnsi="Times New Roman" w:cs="Times New Roman"/>
          <w:color w:val="000000"/>
          <w:sz w:val="24"/>
          <w:szCs w:val="24"/>
        </w:rPr>
        <w:t>Gerçekliğin ortaya çıkarılması amacı kanun yollarının tüm aşamalarında olsa dahi</w:t>
      </w:r>
      <w:r w:rsidRPr="0030753B">
        <w:rPr>
          <w:rFonts w:ascii="Times New Roman" w:hAnsi="Times New Roman" w:cs="Times New Roman"/>
          <w:color w:val="000000"/>
          <w:sz w:val="24"/>
          <w:szCs w:val="24"/>
        </w:rPr>
        <w:t>,</w:t>
      </w:r>
      <w:r w:rsidR="00C109D1" w:rsidRPr="0030753B">
        <w:rPr>
          <w:rFonts w:ascii="Times New Roman" w:hAnsi="Times New Roman" w:cs="Times New Roman"/>
          <w:color w:val="000000"/>
          <w:sz w:val="24"/>
          <w:szCs w:val="24"/>
        </w:rPr>
        <w:t xml:space="preserve"> her aşamada amaca ulaşmak için izlenen yol farklıdır. </w:t>
      </w:r>
      <w:r w:rsidRPr="0030753B">
        <w:rPr>
          <w:rFonts w:ascii="Times New Roman" w:hAnsi="Times New Roman" w:cs="Times New Roman"/>
          <w:color w:val="000000"/>
          <w:sz w:val="24"/>
          <w:szCs w:val="24"/>
        </w:rPr>
        <w:t xml:space="preserve"> </w:t>
      </w:r>
      <w:r w:rsidR="00E16BAE" w:rsidRPr="0030753B">
        <w:rPr>
          <w:rFonts w:ascii="Times New Roman" w:hAnsi="Times New Roman" w:cs="Times New Roman"/>
          <w:color w:val="000000"/>
          <w:sz w:val="24"/>
          <w:szCs w:val="24"/>
        </w:rPr>
        <w:t xml:space="preserve">Bunun nedeni de </w:t>
      </w:r>
      <w:r w:rsidRPr="0030753B">
        <w:rPr>
          <w:rFonts w:ascii="Times New Roman" w:hAnsi="Times New Roman" w:cs="Times New Roman"/>
          <w:color w:val="000000"/>
          <w:sz w:val="24"/>
          <w:szCs w:val="24"/>
        </w:rPr>
        <w:t xml:space="preserve">mahkemelerin </w:t>
      </w:r>
      <w:r w:rsidR="00E16BAE" w:rsidRPr="0030753B">
        <w:rPr>
          <w:rFonts w:ascii="Times New Roman" w:hAnsi="Times New Roman" w:cs="Times New Roman"/>
          <w:color w:val="000000"/>
          <w:sz w:val="24"/>
          <w:szCs w:val="24"/>
        </w:rPr>
        <w:t>yapılandırılmalarının farklı olmasıdır</w:t>
      </w:r>
    </w:p>
    <w:p w14:paraId="0F84FC2B" w14:textId="77777777" w:rsidR="00D61558" w:rsidRPr="0030753B" w:rsidRDefault="00D61558" w:rsidP="00760760">
      <w:pPr>
        <w:autoSpaceDE w:val="0"/>
        <w:autoSpaceDN w:val="0"/>
        <w:adjustRightInd w:val="0"/>
        <w:spacing w:after="0" w:line="360" w:lineRule="auto"/>
        <w:jc w:val="both"/>
        <w:rPr>
          <w:rFonts w:ascii="Times New Roman" w:hAnsi="Times New Roman" w:cs="Times New Roman"/>
          <w:color w:val="000000"/>
          <w:sz w:val="24"/>
          <w:szCs w:val="24"/>
        </w:rPr>
      </w:pPr>
    </w:p>
    <w:p w14:paraId="7BCAC9E5" w14:textId="77777777" w:rsidR="00D61558" w:rsidRPr="0030753B" w:rsidRDefault="00D61558" w:rsidP="00760760">
      <w:pPr>
        <w:autoSpaceDE w:val="0"/>
        <w:autoSpaceDN w:val="0"/>
        <w:adjustRightInd w:val="0"/>
        <w:spacing w:after="0" w:line="360" w:lineRule="auto"/>
        <w:jc w:val="both"/>
        <w:rPr>
          <w:rFonts w:ascii="Times New Roman" w:hAnsi="Times New Roman" w:cs="Times New Roman"/>
          <w:color w:val="000000"/>
          <w:sz w:val="24"/>
          <w:szCs w:val="24"/>
        </w:rPr>
      </w:pPr>
      <w:r w:rsidRPr="0030753B">
        <w:rPr>
          <w:rFonts w:ascii="Times New Roman" w:hAnsi="Times New Roman" w:cs="Times New Roman"/>
          <w:color w:val="000000"/>
          <w:sz w:val="24"/>
          <w:szCs w:val="24"/>
        </w:rPr>
        <w:t xml:space="preserve">İstinaf kanun yolunda hem maddi vakıa denetimi hem de hukukilik denetimi yapılmaktadır. </w:t>
      </w:r>
      <w:r w:rsidR="00624B15" w:rsidRPr="0030753B">
        <w:rPr>
          <w:rFonts w:ascii="Times New Roman" w:hAnsi="Times New Roman" w:cs="Times New Roman"/>
          <w:color w:val="000000"/>
          <w:sz w:val="24"/>
          <w:szCs w:val="24"/>
        </w:rPr>
        <w:t xml:space="preserve">Türk hukukunda sınırlı istinaf kanun yolu kabul edilmiş olup, tarafların yeni vakıa ve delil ortaya koymaları sınırlandırılmıştır. Ayrıca istinaf mahkemesi ilk derece mahkemesinin devamı </w:t>
      </w:r>
      <w:r w:rsidR="00624B15" w:rsidRPr="0030753B">
        <w:rPr>
          <w:rFonts w:ascii="Times New Roman" w:hAnsi="Times New Roman" w:cs="Times New Roman"/>
          <w:color w:val="000000"/>
          <w:sz w:val="24"/>
          <w:szCs w:val="24"/>
        </w:rPr>
        <w:lastRenderedPageBreak/>
        <w:t xml:space="preserve">olmayıp, bir denetim kurumudur. </w:t>
      </w:r>
      <w:r w:rsidR="00851857" w:rsidRPr="0030753B">
        <w:rPr>
          <w:rFonts w:ascii="Times New Roman" w:hAnsi="Times New Roman" w:cs="Times New Roman"/>
          <w:color w:val="000000"/>
          <w:sz w:val="24"/>
          <w:szCs w:val="24"/>
        </w:rPr>
        <w:t xml:space="preserve">Bu şekliyle ilk derece mahkemesi önemini yitirmeyecek ve istinafın da iş yükünde artış olmayacaktır. </w:t>
      </w:r>
      <w:r w:rsidR="009730C7" w:rsidRPr="0030753B">
        <w:rPr>
          <w:rFonts w:ascii="Times New Roman" w:hAnsi="Times New Roman" w:cs="Times New Roman"/>
          <w:color w:val="000000"/>
          <w:sz w:val="24"/>
          <w:szCs w:val="24"/>
        </w:rPr>
        <w:t xml:space="preserve">Tüm bunlara rağmen istinafı amacının da gerçeğe ulaşmak olduğu unutulmamalıdır. Bu nedenle istinaf aşamasında şartlar olgunlaşmışsa yeni vakıa ve deliller ortaya sunulabilir ve taraflar dinlenerek dava malzemesi bizzat incelenerek esas hakkında karar verilebilir. </w:t>
      </w:r>
    </w:p>
    <w:p w14:paraId="2DB052F3" w14:textId="77777777" w:rsidR="009730C7" w:rsidRPr="0030753B" w:rsidRDefault="009730C7" w:rsidP="00760760">
      <w:pPr>
        <w:autoSpaceDE w:val="0"/>
        <w:autoSpaceDN w:val="0"/>
        <w:adjustRightInd w:val="0"/>
        <w:spacing w:after="0" w:line="360" w:lineRule="auto"/>
        <w:jc w:val="both"/>
        <w:rPr>
          <w:rFonts w:ascii="Times New Roman" w:hAnsi="Times New Roman" w:cs="Times New Roman"/>
          <w:color w:val="000000"/>
          <w:sz w:val="24"/>
          <w:szCs w:val="24"/>
        </w:rPr>
      </w:pPr>
    </w:p>
    <w:p w14:paraId="606AF863" w14:textId="77777777" w:rsidR="009730C7" w:rsidRPr="0030753B" w:rsidRDefault="007F4BF2" w:rsidP="00760760">
      <w:pPr>
        <w:autoSpaceDE w:val="0"/>
        <w:autoSpaceDN w:val="0"/>
        <w:adjustRightInd w:val="0"/>
        <w:spacing w:after="0" w:line="360" w:lineRule="auto"/>
        <w:jc w:val="both"/>
        <w:rPr>
          <w:rFonts w:ascii="Times New Roman" w:hAnsi="Times New Roman" w:cs="Times New Roman"/>
          <w:color w:val="000000"/>
          <w:sz w:val="24"/>
          <w:szCs w:val="24"/>
        </w:rPr>
      </w:pPr>
      <w:r w:rsidRPr="0030753B">
        <w:rPr>
          <w:rFonts w:ascii="Times New Roman" w:hAnsi="Times New Roman" w:cs="Times New Roman"/>
          <w:color w:val="000000"/>
          <w:sz w:val="24"/>
          <w:szCs w:val="24"/>
        </w:rPr>
        <w:t xml:space="preserve">İstinaf aşamasında eksik veya hatalı yargılama yapılması veya hukuka aykırı karar verilmesi durumlarında, temyiz mahkemesi ya bozma kararı verip dosyayı alt derece mahkemesine gönderecek ya da yeniden yargılama yapılmasına gerek duyulmayan hallerde kararı düzelterek onayacaktır. Bu </w:t>
      </w:r>
      <w:r w:rsidR="00D0711B" w:rsidRPr="0030753B">
        <w:rPr>
          <w:rFonts w:ascii="Times New Roman" w:hAnsi="Times New Roman" w:cs="Times New Roman"/>
          <w:color w:val="000000"/>
          <w:sz w:val="24"/>
          <w:szCs w:val="24"/>
        </w:rPr>
        <w:t>şekilde gerçeğe ula</w:t>
      </w:r>
      <w:r w:rsidR="00517EC9" w:rsidRPr="0030753B">
        <w:rPr>
          <w:rFonts w:ascii="Times New Roman" w:hAnsi="Times New Roman" w:cs="Times New Roman"/>
          <w:color w:val="000000"/>
          <w:sz w:val="24"/>
          <w:szCs w:val="24"/>
        </w:rPr>
        <w:t>şmaya çalışılacaktır</w:t>
      </w:r>
      <w:r w:rsidRPr="0030753B">
        <w:rPr>
          <w:rFonts w:ascii="Times New Roman" w:hAnsi="Times New Roman" w:cs="Times New Roman"/>
          <w:color w:val="000000"/>
          <w:sz w:val="24"/>
          <w:szCs w:val="24"/>
        </w:rPr>
        <w:t>.</w:t>
      </w:r>
      <w:r w:rsidR="002E2AD8" w:rsidRPr="0030753B">
        <w:rPr>
          <w:rFonts w:ascii="Times New Roman" w:hAnsi="Times New Roman" w:cs="Times New Roman"/>
          <w:color w:val="000000"/>
          <w:sz w:val="24"/>
          <w:szCs w:val="24"/>
        </w:rPr>
        <w:t xml:space="preserve"> Ayrıca her ne kadar istinafa kıyasla daha daralmış olsa da</w:t>
      </w:r>
      <w:r w:rsidRPr="0030753B">
        <w:rPr>
          <w:rFonts w:ascii="Times New Roman" w:hAnsi="Times New Roman" w:cs="Times New Roman"/>
          <w:color w:val="000000"/>
          <w:sz w:val="24"/>
          <w:szCs w:val="24"/>
        </w:rPr>
        <w:t xml:space="preserve"> temyiz mahkemesinin alt derece mahkemeler</w:t>
      </w:r>
      <w:r w:rsidR="002E2AD8" w:rsidRPr="0030753B">
        <w:rPr>
          <w:rFonts w:ascii="Times New Roman" w:hAnsi="Times New Roman" w:cs="Times New Roman"/>
          <w:color w:val="000000"/>
          <w:sz w:val="24"/>
          <w:szCs w:val="24"/>
        </w:rPr>
        <w:t>ince gerçekleştirilen vakıa tespi</w:t>
      </w:r>
      <w:r w:rsidRPr="0030753B">
        <w:rPr>
          <w:rFonts w:ascii="Times New Roman" w:hAnsi="Times New Roman" w:cs="Times New Roman"/>
          <w:color w:val="000000"/>
          <w:sz w:val="24"/>
          <w:szCs w:val="24"/>
        </w:rPr>
        <w:t xml:space="preserve">tleri ile bağlılığı tam ve mutlak değildir. </w:t>
      </w:r>
      <w:r w:rsidR="002E2AD8" w:rsidRPr="0030753B">
        <w:rPr>
          <w:rFonts w:ascii="Times New Roman" w:hAnsi="Times New Roman" w:cs="Times New Roman"/>
          <w:color w:val="000000"/>
          <w:sz w:val="24"/>
          <w:szCs w:val="24"/>
        </w:rPr>
        <w:t>Alt derece mahkemelerinin yapmış olduğu</w:t>
      </w:r>
      <w:r w:rsidRPr="0030753B">
        <w:rPr>
          <w:rFonts w:ascii="Times New Roman" w:hAnsi="Times New Roman" w:cs="Times New Roman"/>
          <w:color w:val="000000"/>
          <w:sz w:val="24"/>
          <w:szCs w:val="24"/>
        </w:rPr>
        <w:t xml:space="preserve"> vakıa te</w:t>
      </w:r>
      <w:r w:rsidR="002E2AD8" w:rsidRPr="0030753B">
        <w:rPr>
          <w:rFonts w:ascii="Times New Roman" w:hAnsi="Times New Roman" w:cs="Times New Roman"/>
          <w:color w:val="000000"/>
          <w:sz w:val="24"/>
          <w:szCs w:val="24"/>
        </w:rPr>
        <w:t>spitlerinde eksiklik veya hata varsa bu bağlılık ortadan kalkar</w:t>
      </w:r>
      <w:r w:rsidR="00C23C80" w:rsidRPr="0030753B">
        <w:rPr>
          <w:rFonts w:ascii="Times New Roman" w:hAnsi="Times New Roman" w:cs="Times New Roman"/>
          <w:color w:val="000000"/>
          <w:sz w:val="24"/>
          <w:szCs w:val="24"/>
        </w:rPr>
        <w:t>.</w:t>
      </w:r>
    </w:p>
    <w:p w14:paraId="02C7CC14" w14:textId="77777777" w:rsidR="00C23C80" w:rsidRPr="0030753B" w:rsidRDefault="00C23C80" w:rsidP="00760760">
      <w:pPr>
        <w:autoSpaceDE w:val="0"/>
        <w:autoSpaceDN w:val="0"/>
        <w:adjustRightInd w:val="0"/>
        <w:spacing w:after="0" w:line="360" w:lineRule="auto"/>
        <w:jc w:val="both"/>
        <w:rPr>
          <w:rFonts w:ascii="Times New Roman" w:hAnsi="Times New Roman" w:cs="Times New Roman"/>
          <w:color w:val="000000"/>
          <w:sz w:val="24"/>
          <w:szCs w:val="24"/>
        </w:rPr>
      </w:pPr>
    </w:p>
    <w:p w14:paraId="45ECD423" w14:textId="77777777" w:rsidR="00C23C80" w:rsidRPr="00C23C80" w:rsidRDefault="00C23C80" w:rsidP="00760760">
      <w:pPr>
        <w:autoSpaceDE w:val="0"/>
        <w:autoSpaceDN w:val="0"/>
        <w:adjustRightInd w:val="0"/>
        <w:spacing w:after="0" w:line="360" w:lineRule="auto"/>
        <w:jc w:val="both"/>
        <w:rPr>
          <w:rFonts w:ascii="Times New Roman" w:hAnsi="Times New Roman" w:cs="Times New Roman"/>
          <w:sz w:val="24"/>
          <w:szCs w:val="24"/>
        </w:rPr>
      </w:pPr>
      <w:r w:rsidRPr="0030753B">
        <w:rPr>
          <w:rFonts w:ascii="Times New Roman" w:hAnsi="Times New Roman" w:cs="Times New Roman"/>
          <w:color w:val="000000"/>
          <w:sz w:val="24"/>
          <w:szCs w:val="24"/>
        </w:rPr>
        <w:t>Kanun yolunun</w:t>
      </w:r>
      <w:r w:rsidR="00F04151" w:rsidRPr="0030753B">
        <w:rPr>
          <w:rFonts w:ascii="Times New Roman" w:hAnsi="Times New Roman" w:cs="Times New Roman"/>
          <w:color w:val="000000"/>
          <w:sz w:val="24"/>
          <w:szCs w:val="24"/>
        </w:rPr>
        <w:t xml:space="preserve"> bir</w:t>
      </w:r>
      <w:r w:rsidRPr="0030753B">
        <w:rPr>
          <w:rFonts w:ascii="Times New Roman" w:hAnsi="Times New Roman" w:cs="Times New Roman"/>
          <w:color w:val="000000"/>
          <w:sz w:val="24"/>
          <w:szCs w:val="24"/>
        </w:rPr>
        <w:t xml:space="preserve"> diğer amacı </w:t>
      </w:r>
      <w:r w:rsidR="00F04151" w:rsidRPr="0030753B">
        <w:rPr>
          <w:rFonts w:ascii="Times New Roman" w:hAnsi="Times New Roman" w:cs="Times New Roman"/>
          <w:color w:val="000000"/>
          <w:sz w:val="24"/>
          <w:szCs w:val="24"/>
        </w:rPr>
        <w:t>ise</w:t>
      </w:r>
      <w:r w:rsidRPr="0030753B">
        <w:rPr>
          <w:rFonts w:ascii="Times New Roman" w:hAnsi="Times New Roman" w:cs="Times New Roman"/>
          <w:color w:val="000000"/>
          <w:sz w:val="24"/>
          <w:szCs w:val="24"/>
        </w:rPr>
        <w:t xml:space="preserve"> hukuk uygulamasında ve içtihatlarda yeknesaklığın sağlanması</w:t>
      </w:r>
      <w:r w:rsidR="00F04151" w:rsidRPr="0030753B">
        <w:rPr>
          <w:rFonts w:ascii="Times New Roman" w:hAnsi="Times New Roman" w:cs="Times New Roman"/>
          <w:color w:val="000000"/>
          <w:sz w:val="24"/>
          <w:szCs w:val="24"/>
        </w:rPr>
        <w:t>dır</w:t>
      </w:r>
      <w:r w:rsidRPr="0030753B">
        <w:rPr>
          <w:rFonts w:ascii="Times New Roman" w:hAnsi="Times New Roman" w:cs="Times New Roman"/>
          <w:color w:val="000000"/>
          <w:sz w:val="24"/>
          <w:szCs w:val="24"/>
        </w:rPr>
        <w:t xml:space="preserve">. </w:t>
      </w:r>
      <w:r w:rsidR="00F04151" w:rsidRPr="0030753B">
        <w:rPr>
          <w:rFonts w:ascii="Times New Roman" w:hAnsi="Times New Roman" w:cs="Times New Roman"/>
          <w:color w:val="000000"/>
          <w:sz w:val="24"/>
          <w:szCs w:val="24"/>
        </w:rPr>
        <w:t xml:space="preserve">Hem kişilerin davranışlarına önceden yön vererek </w:t>
      </w:r>
      <w:r w:rsidRPr="0030753B">
        <w:rPr>
          <w:rFonts w:ascii="Times New Roman" w:hAnsi="Times New Roman" w:cs="Times New Roman"/>
          <w:color w:val="000000"/>
          <w:sz w:val="24"/>
          <w:szCs w:val="24"/>
        </w:rPr>
        <w:t>huku</w:t>
      </w:r>
      <w:r w:rsidR="00F04151" w:rsidRPr="0030753B">
        <w:rPr>
          <w:rFonts w:ascii="Times New Roman" w:hAnsi="Times New Roman" w:cs="Times New Roman"/>
          <w:color w:val="000000"/>
          <w:sz w:val="24"/>
          <w:szCs w:val="24"/>
        </w:rPr>
        <w:t>ka uygun davranabilmeleri hem de açık olmayan normların açıklığa kavuşturulması bakımından mahkemelerin yorumuna ihtiyaç duyulmaktadır</w:t>
      </w:r>
      <w:r w:rsidRPr="0030753B">
        <w:rPr>
          <w:rFonts w:ascii="Times New Roman" w:hAnsi="Times New Roman" w:cs="Times New Roman"/>
          <w:color w:val="000000"/>
          <w:sz w:val="24"/>
          <w:szCs w:val="24"/>
        </w:rPr>
        <w:t xml:space="preserve">. </w:t>
      </w:r>
      <w:r w:rsidR="00F04151" w:rsidRPr="0030753B">
        <w:rPr>
          <w:rFonts w:ascii="Times New Roman" w:hAnsi="Times New Roman" w:cs="Times New Roman"/>
          <w:color w:val="000000"/>
          <w:sz w:val="24"/>
          <w:szCs w:val="24"/>
        </w:rPr>
        <w:t>Ayrıca farklı mahkemelerin benzer konularda, farklı karar verilmesinin önüne geçilecek bu şek</w:t>
      </w:r>
      <w:r w:rsidR="000D64C8" w:rsidRPr="0030753B">
        <w:rPr>
          <w:rFonts w:ascii="Times New Roman" w:hAnsi="Times New Roman" w:cs="Times New Roman"/>
          <w:color w:val="000000"/>
          <w:sz w:val="24"/>
          <w:szCs w:val="24"/>
        </w:rPr>
        <w:t>ilde yargıya olan güven artacaktır</w:t>
      </w:r>
      <w:r w:rsidR="000D64C8">
        <w:rPr>
          <w:rFonts w:ascii="Times New Roman" w:hAnsi="Times New Roman" w:cs="Times New Roman"/>
          <w:color w:val="000000"/>
          <w:sz w:val="24"/>
          <w:szCs w:val="24"/>
        </w:rPr>
        <w:t>.</w:t>
      </w:r>
      <w:r w:rsidRPr="00C23C80">
        <w:rPr>
          <w:rFonts w:ascii="Times New Roman" w:hAnsi="Times New Roman" w:cs="Times New Roman"/>
          <w:color w:val="000000"/>
          <w:sz w:val="24"/>
          <w:szCs w:val="24"/>
        </w:rPr>
        <w:t xml:space="preserve"> </w:t>
      </w:r>
    </w:p>
    <w:p w14:paraId="29931763" w14:textId="77777777" w:rsidR="0089357B" w:rsidRDefault="0089357B" w:rsidP="00760760">
      <w:pPr>
        <w:autoSpaceDE w:val="0"/>
        <w:autoSpaceDN w:val="0"/>
        <w:adjustRightInd w:val="0"/>
        <w:spacing w:after="0" w:line="360" w:lineRule="auto"/>
        <w:jc w:val="both"/>
        <w:rPr>
          <w:rFonts w:ascii="TimesNewRomanPSMT" w:hAnsi="TimesNewRomanPSMT" w:cs="TimesNewRomanPSMT"/>
          <w:sz w:val="24"/>
          <w:szCs w:val="24"/>
        </w:rPr>
      </w:pPr>
    </w:p>
    <w:p w14:paraId="0AF50530" w14:textId="77777777" w:rsidR="0075694C" w:rsidRDefault="0075694C" w:rsidP="00760760">
      <w:pPr>
        <w:autoSpaceDE w:val="0"/>
        <w:autoSpaceDN w:val="0"/>
        <w:adjustRightInd w:val="0"/>
        <w:spacing w:after="0" w:line="360" w:lineRule="auto"/>
        <w:jc w:val="both"/>
        <w:rPr>
          <w:rFonts w:ascii="TimesNewRomanPSMT" w:hAnsi="TimesNewRomanPSMT" w:cs="TimesNewRomanPSMT"/>
          <w:sz w:val="24"/>
          <w:szCs w:val="24"/>
        </w:rPr>
      </w:pPr>
    </w:p>
    <w:p w14:paraId="74D4BC34" w14:textId="77777777" w:rsidR="00A75F26" w:rsidRDefault="00A75F26" w:rsidP="00760760">
      <w:pPr>
        <w:autoSpaceDE w:val="0"/>
        <w:autoSpaceDN w:val="0"/>
        <w:adjustRightInd w:val="0"/>
        <w:spacing w:after="0" w:line="360" w:lineRule="auto"/>
        <w:jc w:val="both"/>
        <w:rPr>
          <w:rFonts w:ascii="TimesNewRomanPSMT" w:hAnsi="TimesNewRomanPSMT" w:cs="TimesNewRomanPSMT"/>
          <w:sz w:val="24"/>
          <w:szCs w:val="24"/>
        </w:rPr>
      </w:pPr>
    </w:p>
    <w:p w14:paraId="204518D2" w14:textId="77777777" w:rsidR="00A75F26" w:rsidRDefault="00A75F26" w:rsidP="00760760">
      <w:pPr>
        <w:autoSpaceDE w:val="0"/>
        <w:autoSpaceDN w:val="0"/>
        <w:adjustRightInd w:val="0"/>
        <w:spacing w:after="0" w:line="360" w:lineRule="auto"/>
        <w:jc w:val="both"/>
        <w:rPr>
          <w:rFonts w:ascii="TimesNewRomanPSMT" w:hAnsi="TimesNewRomanPSMT" w:cs="TimesNewRomanPSMT"/>
          <w:sz w:val="24"/>
          <w:szCs w:val="24"/>
        </w:rPr>
      </w:pPr>
    </w:p>
    <w:p w14:paraId="15D5E292" w14:textId="77777777" w:rsidR="00FE7DA6" w:rsidRDefault="00FE7DA6" w:rsidP="00760760">
      <w:pPr>
        <w:autoSpaceDE w:val="0"/>
        <w:autoSpaceDN w:val="0"/>
        <w:adjustRightInd w:val="0"/>
        <w:spacing w:after="0" w:line="360" w:lineRule="auto"/>
        <w:jc w:val="both"/>
        <w:rPr>
          <w:rFonts w:ascii="TimesNewRomanPSMT" w:hAnsi="TimesNewRomanPSMT" w:cs="TimesNewRomanPSMT"/>
          <w:sz w:val="24"/>
          <w:szCs w:val="24"/>
        </w:rPr>
      </w:pPr>
    </w:p>
    <w:p w14:paraId="4961A9F2" w14:textId="77777777" w:rsidR="00C65D5D" w:rsidRDefault="00C65D5D" w:rsidP="00760760">
      <w:pPr>
        <w:autoSpaceDE w:val="0"/>
        <w:autoSpaceDN w:val="0"/>
        <w:adjustRightInd w:val="0"/>
        <w:spacing w:after="0" w:line="360" w:lineRule="auto"/>
        <w:jc w:val="both"/>
        <w:rPr>
          <w:rFonts w:ascii="TimesNewRomanPSMT" w:hAnsi="TimesNewRomanPSMT" w:cs="TimesNewRomanPSMT"/>
          <w:sz w:val="24"/>
          <w:szCs w:val="24"/>
        </w:rPr>
      </w:pPr>
    </w:p>
    <w:p w14:paraId="42C17784" w14:textId="77777777" w:rsidR="00C65D5D" w:rsidRDefault="00C65D5D" w:rsidP="00760760">
      <w:pPr>
        <w:autoSpaceDE w:val="0"/>
        <w:autoSpaceDN w:val="0"/>
        <w:adjustRightInd w:val="0"/>
        <w:spacing w:after="0" w:line="360" w:lineRule="auto"/>
        <w:jc w:val="both"/>
        <w:rPr>
          <w:rFonts w:ascii="TimesNewRomanPSMT" w:hAnsi="TimesNewRomanPSMT" w:cs="TimesNewRomanPSMT"/>
          <w:sz w:val="24"/>
          <w:szCs w:val="24"/>
        </w:rPr>
      </w:pPr>
    </w:p>
    <w:p w14:paraId="1312CB30" w14:textId="77777777" w:rsidR="00C65D5D" w:rsidRDefault="00C65D5D" w:rsidP="00760760">
      <w:pPr>
        <w:autoSpaceDE w:val="0"/>
        <w:autoSpaceDN w:val="0"/>
        <w:adjustRightInd w:val="0"/>
        <w:spacing w:after="0" w:line="360" w:lineRule="auto"/>
        <w:jc w:val="both"/>
        <w:rPr>
          <w:rFonts w:ascii="TimesNewRomanPSMT" w:hAnsi="TimesNewRomanPSMT" w:cs="TimesNewRomanPSMT"/>
          <w:sz w:val="24"/>
          <w:szCs w:val="24"/>
        </w:rPr>
      </w:pPr>
    </w:p>
    <w:p w14:paraId="5309A7CF" w14:textId="77777777" w:rsidR="00C65D5D" w:rsidRDefault="00C65D5D" w:rsidP="00760760">
      <w:pPr>
        <w:autoSpaceDE w:val="0"/>
        <w:autoSpaceDN w:val="0"/>
        <w:adjustRightInd w:val="0"/>
        <w:spacing w:after="0" w:line="360" w:lineRule="auto"/>
        <w:jc w:val="both"/>
        <w:rPr>
          <w:rFonts w:ascii="TimesNewRomanPSMT" w:hAnsi="TimesNewRomanPSMT" w:cs="TimesNewRomanPSMT"/>
          <w:sz w:val="24"/>
          <w:szCs w:val="24"/>
        </w:rPr>
      </w:pPr>
    </w:p>
    <w:p w14:paraId="347792F5" w14:textId="77777777" w:rsidR="00C65D5D" w:rsidRDefault="00C65D5D" w:rsidP="00760760">
      <w:pPr>
        <w:autoSpaceDE w:val="0"/>
        <w:autoSpaceDN w:val="0"/>
        <w:adjustRightInd w:val="0"/>
        <w:spacing w:after="0" w:line="360" w:lineRule="auto"/>
        <w:jc w:val="both"/>
        <w:rPr>
          <w:rFonts w:ascii="TimesNewRomanPSMT" w:hAnsi="TimesNewRomanPSMT" w:cs="TimesNewRomanPSMT"/>
          <w:sz w:val="24"/>
          <w:szCs w:val="24"/>
        </w:rPr>
      </w:pPr>
    </w:p>
    <w:p w14:paraId="6A4D83EA" w14:textId="77777777" w:rsidR="00C65D5D" w:rsidRDefault="00C65D5D" w:rsidP="00760760">
      <w:pPr>
        <w:autoSpaceDE w:val="0"/>
        <w:autoSpaceDN w:val="0"/>
        <w:adjustRightInd w:val="0"/>
        <w:spacing w:after="0" w:line="360" w:lineRule="auto"/>
        <w:jc w:val="both"/>
        <w:rPr>
          <w:rFonts w:ascii="TimesNewRomanPSMT" w:hAnsi="TimesNewRomanPSMT" w:cs="TimesNewRomanPSMT"/>
          <w:sz w:val="24"/>
          <w:szCs w:val="24"/>
        </w:rPr>
      </w:pPr>
    </w:p>
    <w:p w14:paraId="3ACA89B7" w14:textId="77777777" w:rsidR="00C65D5D" w:rsidRDefault="00C65D5D" w:rsidP="00760760">
      <w:pPr>
        <w:autoSpaceDE w:val="0"/>
        <w:autoSpaceDN w:val="0"/>
        <w:adjustRightInd w:val="0"/>
        <w:spacing w:after="0" w:line="360" w:lineRule="auto"/>
        <w:jc w:val="both"/>
        <w:rPr>
          <w:rFonts w:ascii="TimesNewRomanPSMT" w:hAnsi="TimesNewRomanPSMT" w:cs="TimesNewRomanPSMT"/>
          <w:sz w:val="24"/>
          <w:szCs w:val="24"/>
        </w:rPr>
      </w:pPr>
    </w:p>
    <w:p w14:paraId="071205EE" w14:textId="77777777" w:rsidR="00ED6A73" w:rsidRPr="002157A7" w:rsidRDefault="00ED6A73" w:rsidP="00760760">
      <w:pPr>
        <w:autoSpaceDE w:val="0"/>
        <w:autoSpaceDN w:val="0"/>
        <w:adjustRightInd w:val="0"/>
        <w:spacing w:after="0" w:line="360" w:lineRule="auto"/>
        <w:jc w:val="both"/>
        <w:rPr>
          <w:rFonts w:ascii="Times New Roman" w:hAnsi="Times New Roman" w:cs="Times New Roman"/>
          <w:b/>
          <w:sz w:val="24"/>
          <w:szCs w:val="24"/>
        </w:rPr>
      </w:pPr>
      <w:r w:rsidRPr="002157A7">
        <w:rPr>
          <w:rFonts w:ascii="Times New Roman" w:hAnsi="Times New Roman" w:cs="Times New Roman"/>
          <w:b/>
          <w:sz w:val="24"/>
          <w:szCs w:val="24"/>
        </w:rPr>
        <w:t>KAYNAKÇA</w:t>
      </w:r>
    </w:p>
    <w:p w14:paraId="597A23C5" w14:textId="77777777" w:rsidR="00ED6A73" w:rsidRDefault="00ED6A73" w:rsidP="00760760">
      <w:pPr>
        <w:autoSpaceDE w:val="0"/>
        <w:autoSpaceDN w:val="0"/>
        <w:adjustRightInd w:val="0"/>
        <w:spacing w:after="0" w:line="360" w:lineRule="auto"/>
        <w:jc w:val="both"/>
        <w:rPr>
          <w:rFonts w:ascii="Times New Roman" w:hAnsi="Times New Roman" w:cs="Times New Roman"/>
          <w:sz w:val="24"/>
          <w:szCs w:val="24"/>
        </w:rPr>
      </w:pPr>
    </w:p>
    <w:p w14:paraId="3DBB3221"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AKİL, Cenk, İstinaf Kavramı, 1. B., Ankara 2010. (İstinaf)</w:t>
      </w:r>
    </w:p>
    <w:p w14:paraId="517EF59A" w14:textId="77777777" w:rsidR="003E03BD" w:rsidRPr="00E26C77" w:rsidRDefault="003E03BD" w:rsidP="00760760">
      <w:pPr>
        <w:autoSpaceDE w:val="0"/>
        <w:autoSpaceDN w:val="0"/>
        <w:adjustRightInd w:val="0"/>
        <w:spacing w:after="0" w:line="360" w:lineRule="auto"/>
        <w:jc w:val="both"/>
        <w:rPr>
          <w:rFonts w:ascii="Times New Roman" w:hAnsi="Times New Roman" w:cs="Times New Roman"/>
          <w:sz w:val="24"/>
          <w:szCs w:val="24"/>
        </w:rPr>
      </w:pPr>
    </w:p>
    <w:p w14:paraId="0EA0F814"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AKİL, Cenk, Temyiz Yoluna Başvuru Şartı Olarak “Hukuki Menfaat”,</w:t>
      </w:r>
    </w:p>
    <w:p w14:paraId="5059D6A7"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BATİDER, 2012/XXVII/3, s. 267-298. (Hukuki Menfaat)</w:t>
      </w:r>
    </w:p>
    <w:p w14:paraId="218CB822" w14:textId="77777777" w:rsidR="003E03BD"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230</w:t>
      </w:r>
    </w:p>
    <w:p w14:paraId="2E80C6AC" w14:textId="77777777" w:rsidR="00AA7C54" w:rsidRPr="00E26C77" w:rsidRDefault="00AA7C54" w:rsidP="00760760">
      <w:pPr>
        <w:autoSpaceDE w:val="0"/>
        <w:autoSpaceDN w:val="0"/>
        <w:adjustRightInd w:val="0"/>
        <w:spacing w:after="0" w:line="360" w:lineRule="auto"/>
        <w:jc w:val="both"/>
        <w:rPr>
          <w:rFonts w:ascii="Times New Roman" w:hAnsi="Times New Roman" w:cs="Times New Roman"/>
          <w:sz w:val="24"/>
          <w:szCs w:val="24"/>
        </w:rPr>
      </w:pPr>
    </w:p>
    <w:p w14:paraId="1D52718E"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AKİL, Cenk İstinafın Aleyhindeki ve Lehindeki Görüşler ve Bu</w:t>
      </w:r>
    </w:p>
    <w:p w14:paraId="7EDB097B"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Görüşlerin Değerlendirilmesi, KHHD, 2008/49</w:t>
      </w:r>
      <w:r w:rsidR="000A491F">
        <w:rPr>
          <w:rFonts w:ascii="Times New Roman" w:hAnsi="Times New Roman" w:cs="Times New Roman"/>
          <w:sz w:val="24"/>
          <w:szCs w:val="24"/>
        </w:rPr>
        <w:t xml:space="preserve">-50, s. 28- </w:t>
      </w:r>
      <w:r w:rsidRPr="00E26C77">
        <w:rPr>
          <w:rFonts w:ascii="Times New Roman" w:hAnsi="Times New Roman" w:cs="Times New Roman"/>
          <w:sz w:val="24"/>
          <w:szCs w:val="24"/>
        </w:rPr>
        <w:t>75. (İstinafa İlişkin Görüşler)</w:t>
      </w:r>
    </w:p>
    <w:p w14:paraId="3407BD07" w14:textId="77777777" w:rsidR="003E03BD" w:rsidRPr="00E26C77" w:rsidRDefault="003E03BD" w:rsidP="00760760">
      <w:pPr>
        <w:autoSpaceDE w:val="0"/>
        <w:autoSpaceDN w:val="0"/>
        <w:adjustRightInd w:val="0"/>
        <w:spacing w:after="0" w:line="360" w:lineRule="auto"/>
        <w:jc w:val="both"/>
        <w:rPr>
          <w:rFonts w:ascii="Times New Roman" w:hAnsi="Times New Roman" w:cs="Times New Roman"/>
          <w:sz w:val="24"/>
          <w:szCs w:val="24"/>
        </w:rPr>
      </w:pPr>
    </w:p>
    <w:p w14:paraId="27EB8D70"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AKKAYA, Tolga, Medeni Usul Hukukunda İstinaf, 1. B., Ankara 2009.</w:t>
      </w:r>
    </w:p>
    <w:p w14:paraId="129DB7A4" w14:textId="77777777" w:rsidR="00D2447D" w:rsidRPr="00E26C77" w:rsidRDefault="00D2447D" w:rsidP="00760760">
      <w:pPr>
        <w:autoSpaceDE w:val="0"/>
        <w:autoSpaceDN w:val="0"/>
        <w:adjustRightInd w:val="0"/>
        <w:spacing w:after="0" w:line="360" w:lineRule="auto"/>
        <w:jc w:val="both"/>
        <w:rPr>
          <w:rFonts w:ascii="Times New Roman" w:hAnsi="Times New Roman" w:cs="Times New Roman"/>
          <w:sz w:val="24"/>
          <w:szCs w:val="24"/>
        </w:rPr>
      </w:pPr>
    </w:p>
    <w:p w14:paraId="479AB9A9" w14:textId="77777777" w:rsidR="00D2447D" w:rsidRPr="00E26C77" w:rsidRDefault="00D2447D" w:rsidP="00760760">
      <w:pPr>
        <w:autoSpaceDE w:val="0"/>
        <w:autoSpaceDN w:val="0"/>
        <w:adjustRightInd w:val="0"/>
        <w:spacing w:after="0" w:line="360" w:lineRule="auto"/>
        <w:jc w:val="both"/>
        <w:rPr>
          <w:rFonts w:ascii="Times New Roman" w:hAnsi="Times New Roman" w:cs="Times New Roman"/>
          <w:sz w:val="24"/>
          <w:szCs w:val="24"/>
        </w:rPr>
      </w:pPr>
      <w:proofErr w:type="spellStart"/>
      <w:r w:rsidRPr="00E26C77">
        <w:rPr>
          <w:rFonts w:ascii="Times New Roman" w:hAnsi="Times New Roman" w:cs="Times New Roman"/>
          <w:color w:val="000000"/>
          <w:sz w:val="24"/>
          <w:szCs w:val="24"/>
        </w:rPr>
        <w:t>Alangoya</w:t>
      </w:r>
      <w:proofErr w:type="spellEnd"/>
      <w:r w:rsidRPr="00E26C77">
        <w:rPr>
          <w:rFonts w:ascii="Times New Roman" w:hAnsi="Times New Roman" w:cs="Times New Roman"/>
          <w:color w:val="000000"/>
          <w:sz w:val="24"/>
          <w:szCs w:val="24"/>
        </w:rPr>
        <w:t xml:space="preserve"> HY, </w:t>
      </w:r>
      <w:r w:rsidRPr="00E26C77">
        <w:rPr>
          <w:rFonts w:ascii="Times New Roman" w:hAnsi="Times New Roman" w:cs="Times New Roman"/>
          <w:i/>
          <w:iCs/>
          <w:color w:val="000000"/>
          <w:sz w:val="24"/>
          <w:szCs w:val="24"/>
        </w:rPr>
        <w:t xml:space="preserve">Medeni Usul Hukukunda Vakıaların ve Delillerin Toplanmasına İlişkin İlkeler </w:t>
      </w:r>
      <w:r w:rsidRPr="00E26C77">
        <w:rPr>
          <w:rFonts w:ascii="Times New Roman" w:hAnsi="Times New Roman" w:cs="Times New Roman"/>
          <w:color w:val="000000"/>
          <w:sz w:val="24"/>
          <w:szCs w:val="24"/>
        </w:rPr>
        <w:t>(Fakülteler Matbaası 1979) [İlkeler].</w:t>
      </w:r>
    </w:p>
    <w:p w14:paraId="15D1733F" w14:textId="77777777" w:rsidR="000D6348" w:rsidRPr="00E26C77" w:rsidRDefault="000D6348" w:rsidP="00760760">
      <w:pPr>
        <w:autoSpaceDE w:val="0"/>
        <w:autoSpaceDN w:val="0"/>
        <w:adjustRightInd w:val="0"/>
        <w:spacing w:after="0" w:line="360" w:lineRule="auto"/>
        <w:jc w:val="both"/>
        <w:rPr>
          <w:rFonts w:ascii="Times New Roman" w:hAnsi="Times New Roman" w:cs="Times New Roman"/>
          <w:sz w:val="24"/>
          <w:szCs w:val="24"/>
        </w:rPr>
      </w:pPr>
    </w:p>
    <w:p w14:paraId="1F3EEC1D"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ALANGOYA, Yavuz, Yargılama Hukukumuzda Bir “Sorun”, İBD, 2009/83/3,</w:t>
      </w:r>
    </w:p>
    <w:p w14:paraId="4BF4DF2A" w14:textId="77777777" w:rsidR="003E03BD"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s.1189-1195. (Sorun)</w:t>
      </w:r>
    </w:p>
    <w:p w14:paraId="0C2224CE" w14:textId="77777777" w:rsidR="00AA7C54" w:rsidRPr="00E26C77" w:rsidRDefault="00AA7C54" w:rsidP="00760760">
      <w:pPr>
        <w:autoSpaceDE w:val="0"/>
        <w:autoSpaceDN w:val="0"/>
        <w:adjustRightInd w:val="0"/>
        <w:spacing w:after="0" w:line="360" w:lineRule="auto"/>
        <w:jc w:val="both"/>
        <w:rPr>
          <w:rFonts w:ascii="Times New Roman" w:hAnsi="Times New Roman" w:cs="Times New Roman"/>
          <w:sz w:val="24"/>
          <w:szCs w:val="24"/>
        </w:rPr>
      </w:pPr>
    </w:p>
    <w:p w14:paraId="14EA9E72" w14:textId="77777777" w:rsidR="00FE7DA6" w:rsidRPr="00E26C77" w:rsidRDefault="000D6348"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 xml:space="preserve">ALANGOYA, Yavuz/YILDIRIM, </w:t>
      </w:r>
      <w:proofErr w:type="spellStart"/>
      <w:proofErr w:type="gramStart"/>
      <w:r w:rsidRPr="00E26C77">
        <w:rPr>
          <w:rFonts w:ascii="Times New Roman" w:hAnsi="Times New Roman" w:cs="Times New Roman"/>
          <w:sz w:val="24"/>
          <w:szCs w:val="24"/>
        </w:rPr>
        <w:t>M.Kamil</w:t>
      </w:r>
      <w:proofErr w:type="spellEnd"/>
      <w:proofErr w:type="gramEnd"/>
      <w:r w:rsidRPr="00E26C77">
        <w:rPr>
          <w:rFonts w:ascii="Times New Roman" w:hAnsi="Times New Roman" w:cs="Times New Roman"/>
          <w:sz w:val="24"/>
          <w:szCs w:val="24"/>
        </w:rPr>
        <w:t>/</w:t>
      </w:r>
      <w:r w:rsidR="00FE7DA6" w:rsidRPr="00E26C77">
        <w:rPr>
          <w:rFonts w:ascii="Times New Roman" w:hAnsi="Times New Roman" w:cs="Times New Roman"/>
          <w:sz w:val="24"/>
          <w:szCs w:val="24"/>
        </w:rPr>
        <w:t xml:space="preserve">DEREN YILDIRIM, </w:t>
      </w:r>
      <w:proofErr w:type="spellStart"/>
      <w:r w:rsidR="00FE7DA6" w:rsidRPr="00E26C77">
        <w:rPr>
          <w:rFonts w:ascii="Times New Roman" w:hAnsi="Times New Roman" w:cs="Times New Roman"/>
          <w:sz w:val="24"/>
          <w:szCs w:val="24"/>
        </w:rPr>
        <w:t>Nevhis</w:t>
      </w:r>
      <w:proofErr w:type="spellEnd"/>
      <w:r w:rsidR="00FE7DA6" w:rsidRPr="00E26C77">
        <w:rPr>
          <w:rFonts w:ascii="Times New Roman" w:hAnsi="Times New Roman" w:cs="Times New Roman"/>
          <w:sz w:val="24"/>
          <w:szCs w:val="24"/>
        </w:rPr>
        <w:t>, Medeni Usul Hukuku Esasları, 7. B., İstanbul 2011.</w:t>
      </w:r>
    </w:p>
    <w:p w14:paraId="07CD4A51" w14:textId="77777777" w:rsidR="003E03BD" w:rsidRPr="00E26C77" w:rsidRDefault="003E03BD" w:rsidP="00760760">
      <w:pPr>
        <w:autoSpaceDE w:val="0"/>
        <w:autoSpaceDN w:val="0"/>
        <w:adjustRightInd w:val="0"/>
        <w:spacing w:after="0" w:line="360" w:lineRule="auto"/>
        <w:jc w:val="both"/>
        <w:rPr>
          <w:rFonts w:ascii="Times New Roman" w:hAnsi="Times New Roman" w:cs="Times New Roman"/>
          <w:sz w:val="24"/>
          <w:szCs w:val="24"/>
        </w:rPr>
      </w:pPr>
    </w:p>
    <w:p w14:paraId="69A8C32A"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 xml:space="preserve">ALBAYRAK, </w:t>
      </w:r>
      <w:proofErr w:type="gramStart"/>
      <w:r w:rsidRPr="00E26C77">
        <w:rPr>
          <w:rFonts w:ascii="Times New Roman" w:hAnsi="Times New Roman" w:cs="Times New Roman"/>
          <w:sz w:val="24"/>
          <w:szCs w:val="24"/>
        </w:rPr>
        <w:t>Adem</w:t>
      </w:r>
      <w:proofErr w:type="gramEnd"/>
      <w:r w:rsidRPr="00E26C77">
        <w:rPr>
          <w:rFonts w:ascii="Times New Roman" w:hAnsi="Times New Roman" w:cs="Times New Roman"/>
          <w:sz w:val="24"/>
          <w:szCs w:val="24"/>
        </w:rPr>
        <w:t>, Hukuk Yargılamasında İstinaf, s.1-57,</w:t>
      </w:r>
    </w:p>
    <w:p w14:paraId="0A5415E0"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http://www.izmirbarosu.org.tr/Upload/files/haberler/Huku</w:t>
      </w:r>
    </w:p>
    <w:p w14:paraId="56D7F044"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proofErr w:type="gramStart"/>
      <w:r w:rsidRPr="00E26C77">
        <w:rPr>
          <w:rFonts w:ascii="Times New Roman" w:hAnsi="Times New Roman" w:cs="Times New Roman"/>
          <w:sz w:val="24"/>
          <w:szCs w:val="24"/>
        </w:rPr>
        <w:t>k</w:t>
      </w:r>
      <w:proofErr w:type="gramEnd"/>
      <w:r w:rsidRPr="00E26C77">
        <w:rPr>
          <w:rFonts w:ascii="Times New Roman" w:hAnsi="Times New Roman" w:cs="Times New Roman"/>
          <w:sz w:val="24"/>
          <w:szCs w:val="24"/>
        </w:rPr>
        <w:t>%20Yarg%C4%B1lamas%C4%B1nda%20%C4%B0stin</w:t>
      </w:r>
    </w:p>
    <w:p w14:paraId="35293BE4"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af.pdf (Erişim Tarihi 21/01/2019). (İstinaf)</w:t>
      </w:r>
    </w:p>
    <w:p w14:paraId="09EB75D8" w14:textId="77777777" w:rsidR="00AA7C54" w:rsidRDefault="00AA7C54" w:rsidP="00760760">
      <w:pPr>
        <w:autoSpaceDE w:val="0"/>
        <w:autoSpaceDN w:val="0"/>
        <w:adjustRightInd w:val="0"/>
        <w:spacing w:after="0" w:line="360" w:lineRule="auto"/>
        <w:jc w:val="both"/>
        <w:rPr>
          <w:rFonts w:ascii="Times New Roman" w:hAnsi="Times New Roman" w:cs="Times New Roman"/>
          <w:sz w:val="24"/>
          <w:szCs w:val="24"/>
        </w:rPr>
      </w:pPr>
    </w:p>
    <w:p w14:paraId="2914950B"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ARAS, Bahattin, Türk Hukukunda İstinaf Sistemi, YD, 2007/33/1-2, s.133-</w:t>
      </w:r>
    </w:p>
    <w:p w14:paraId="15A69BF8"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162.</w:t>
      </w:r>
    </w:p>
    <w:p w14:paraId="33BA2BD2"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ARSLAN, Aziz Serkan, Medeni Usul Hukukunda Delillerin Toplanması ve</w:t>
      </w:r>
    </w:p>
    <w:p w14:paraId="082FF002"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Doğrudanlık İlkesi, 1</w:t>
      </w:r>
      <w:r w:rsidR="00662E05">
        <w:rPr>
          <w:rFonts w:ascii="Times New Roman" w:hAnsi="Times New Roman" w:cs="Times New Roman"/>
          <w:sz w:val="24"/>
          <w:szCs w:val="24"/>
        </w:rPr>
        <w:t xml:space="preserve">. B., Ankara 2012. (Doğrudanlık </w:t>
      </w:r>
      <w:r w:rsidRPr="00E26C77">
        <w:rPr>
          <w:rFonts w:ascii="Times New Roman" w:hAnsi="Times New Roman" w:cs="Times New Roman"/>
          <w:sz w:val="24"/>
          <w:szCs w:val="24"/>
        </w:rPr>
        <w:t>İlkesi)</w:t>
      </w:r>
    </w:p>
    <w:p w14:paraId="3217329A" w14:textId="77777777" w:rsidR="003E03BD" w:rsidRPr="00E26C77" w:rsidRDefault="003E03BD" w:rsidP="00760760">
      <w:pPr>
        <w:autoSpaceDE w:val="0"/>
        <w:autoSpaceDN w:val="0"/>
        <w:adjustRightInd w:val="0"/>
        <w:spacing w:after="0" w:line="360" w:lineRule="auto"/>
        <w:jc w:val="both"/>
        <w:rPr>
          <w:rFonts w:ascii="Times New Roman" w:hAnsi="Times New Roman" w:cs="Times New Roman"/>
          <w:sz w:val="24"/>
          <w:szCs w:val="24"/>
        </w:rPr>
      </w:pPr>
    </w:p>
    <w:p w14:paraId="3EFD086D" w14:textId="77777777" w:rsidR="003E03BD" w:rsidRPr="00E26C77" w:rsidRDefault="003E03BD" w:rsidP="00760760">
      <w:pPr>
        <w:autoSpaceDE w:val="0"/>
        <w:autoSpaceDN w:val="0"/>
        <w:adjustRightInd w:val="0"/>
        <w:spacing w:after="0" w:line="360" w:lineRule="auto"/>
        <w:jc w:val="both"/>
        <w:rPr>
          <w:rFonts w:ascii="Times New Roman" w:hAnsi="Times New Roman" w:cs="Times New Roman"/>
          <w:sz w:val="24"/>
          <w:szCs w:val="24"/>
        </w:rPr>
      </w:pPr>
    </w:p>
    <w:p w14:paraId="0C390635"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ARSLAN, Ramazan, Medeni Usul Hukukunda Yargılamanın Yenilenmesi, 1.</w:t>
      </w:r>
    </w:p>
    <w:p w14:paraId="02AFD31C"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B., Ankara 1977.(Yargılamanın Yenilenmesi)</w:t>
      </w:r>
    </w:p>
    <w:p w14:paraId="2E4280F6" w14:textId="77777777" w:rsidR="00076ED8" w:rsidRPr="00E26C77" w:rsidRDefault="00076ED8" w:rsidP="00760760">
      <w:pPr>
        <w:autoSpaceDE w:val="0"/>
        <w:autoSpaceDN w:val="0"/>
        <w:adjustRightInd w:val="0"/>
        <w:spacing w:after="0" w:line="360" w:lineRule="auto"/>
        <w:jc w:val="both"/>
        <w:rPr>
          <w:rFonts w:ascii="Times New Roman" w:hAnsi="Times New Roman" w:cs="Times New Roman"/>
          <w:sz w:val="24"/>
          <w:szCs w:val="24"/>
        </w:rPr>
      </w:pPr>
    </w:p>
    <w:p w14:paraId="485A2227" w14:textId="77777777" w:rsidR="00076ED8" w:rsidRPr="00E26C77" w:rsidRDefault="00076ED8"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color w:val="000000"/>
          <w:sz w:val="24"/>
          <w:szCs w:val="24"/>
        </w:rPr>
        <w:t xml:space="preserve">Arslan R, </w:t>
      </w:r>
      <w:r w:rsidRPr="00E26C77">
        <w:rPr>
          <w:rFonts w:ascii="Times New Roman" w:hAnsi="Times New Roman" w:cs="Times New Roman"/>
          <w:i/>
          <w:iCs/>
          <w:color w:val="000000"/>
          <w:sz w:val="24"/>
          <w:szCs w:val="24"/>
        </w:rPr>
        <w:t xml:space="preserve">Medeni Usul Hukukunda Dürüstlük Kuralı </w:t>
      </w:r>
      <w:r w:rsidRPr="00E26C77">
        <w:rPr>
          <w:rFonts w:ascii="Times New Roman" w:hAnsi="Times New Roman" w:cs="Times New Roman"/>
          <w:color w:val="000000"/>
          <w:sz w:val="24"/>
          <w:szCs w:val="24"/>
        </w:rPr>
        <w:t>(S yayınları 1989) [Dürüstlük Kuralı].</w:t>
      </w:r>
    </w:p>
    <w:p w14:paraId="44DD1945" w14:textId="77777777" w:rsidR="003E03BD" w:rsidRPr="00E26C77" w:rsidRDefault="003E03BD" w:rsidP="00760760">
      <w:pPr>
        <w:autoSpaceDE w:val="0"/>
        <w:autoSpaceDN w:val="0"/>
        <w:adjustRightInd w:val="0"/>
        <w:spacing w:after="0" w:line="360" w:lineRule="auto"/>
        <w:jc w:val="both"/>
        <w:rPr>
          <w:rFonts w:ascii="Times New Roman" w:hAnsi="Times New Roman" w:cs="Times New Roman"/>
          <w:sz w:val="24"/>
          <w:szCs w:val="24"/>
        </w:rPr>
      </w:pPr>
    </w:p>
    <w:p w14:paraId="711F4381"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ARSLAN, Ramazan/YILMAZ, Ejder/TAŞPINAR AYVAZ, Sema/HANAĞASI, Emel, Medeni Usul Hukuku, 4. B., Ankara 2018.233</w:t>
      </w:r>
    </w:p>
    <w:p w14:paraId="576DAB17" w14:textId="77777777" w:rsidR="003E03BD" w:rsidRPr="00E26C77" w:rsidRDefault="003E03BD" w:rsidP="00760760">
      <w:pPr>
        <w:autoSpaceDE w:val="0"/>
        <w:autoSpaceDN w:val="0"/>
        <w:adjustRightInd w:val="0"/>
        <w:spacing w:after="0" w:line="360" w:lineRule="auto"/>
        <w:jc w:val="both"/>
        <w:rPr>
          <w:rFonts w:ascii="Times New Roman" w:hAnsi="Times New Roman" w:cs="Times New Roman"/>
          <w:sz w:val="24"/>
          <w:szCs w:val="24"/>
        </w:rPr>
      </w:pPr>
    </w:p>
    <w:p w14:paraId="25497BAE"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ARSLAN, Temel, İstinaf Mahkemeleri, Hukuk Muhakemeleri Kanunu ve</w:t>
      </w:r>
    </w:p>
    <w:p w14:paraId="0F1A9263"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Borçlar Kanunu Sempozyumu, Ankara 2011, s. 17</w:t>
      </w:r>
      <w:r w:rsidR="000A491F">
        <w:rPr>
          <w:rFonts w:ascii="Times New Roman" w:hAnsi="Times New Roman" w:cs="Times New Roman"/>
          <w:sz w:val="24"/>
          <w:szCs w:val="24"/>
        </w:rPr>
        <w:t xml:space="preserve">-24. </w:t>
      </w:r>
      <w:r w:rsidRPr="00E26C77">
        <w:rPr>
          <w:rFonts w:ascii="Times New Roman" w:hAnsi="Times New Roman" w:cs="Times New Roman"/>
          <w:sz w:val="24"/>
          <w:szCs w:val="24"/>
        </w:rPr>
        <w:t>(İstinaf Mahkemeleri)</w:t>
      </w:r>
    </w:p>
    <w:p w14:paraId="096EA115" w14:textId="77777777" w:rsidR="00D2447D" w:rsidRPr="00E26C77" w:rsidRDefault="00D2447D" w:rsidP="00760760">
      <w:pPr>
        <w:autoSpaceDE w:val="0"/>
        <w:autoSpaceDN w:val="0"/>
        <w:adjustRightInd w:val="0"/>
        <w:spacing w:after="0" w:line="360" w:lineRule="auto"/>
        <w:jc w:val="both"/>
        <w:rPr>
          <w:rFonts w:ascii="Times New Roman" w:hAnsi="Times New Roman" w:cs="Times New Roman"/>
          <w:sz w:val="24"/>
          <w:szCs w:val="24"/>
        </w:rPr>
      </w:pPr>
    </w:p>
    <w:p w14:paraId="7426502F" w14:textId="77777777" w:rsidR="00D2447D" w:rsidRPr="00E26C77" w:rsidRDefault="00D2447D" w:rsidP="00760760">
      <w:pPr>
        <w:autoSpaceDE w:val="0"/>
        <w:autoSpaceDN w:val="0"/>
        <w:adjustRightInd w:val="0"/>
        <w:spacing w:after="0" w:line="360" w:lineRule="auto"/>
        <w:jc w:val="both"/>
        <w:rPr>
          <w:rFonts w:ascii="Times New Roman" w:hAnsi="Times New Roman" w:cs="Times New Roman"/>
          <w:sz w:val="24"/>
          <w:szCs w:val="24"/>
        </w:rPr>
      </w:pPr>
      <w:proofErr w:type="spellStart"/>
      <w:r w:rsidRPr="00E26C77">
        <w:rPr>
          <w:rFonts w:ascii="Times New Roman" w:hAnsi="Times New Roman" w:cs="Times New Roman"/>
          <w:color w:val="000000"/>
          <w:sz w:val="24"/>
          <w:szCs w:val="24"/>
        </w:rPr>
        <w:t>Aşit</w:t>
      </w:r>
      <w:proofErr w:type="spellEnd"/>
      <w:r w:rsidRPr="00E26C77">
        <w:rPr>
          <w:rFonts w:ascii="Times New Roman" w:hAnsi="Times New Roman" w:cs="Times New Roman"/>
          <w:color w:val="000000"/>
          <w:sz w:val="24"/>
          <w:szCs w:val="24"/>
        </w:rPr>
        <w:t xml:space="preserve"> R, ‘Delil Sözleşmeleri Bakımından İrade Serbestisinin Sınırı’ (Yüksek Lisans Tezi, Marmara Üniversitesi 2015).</w:t>
      </w:r>
    </w:p>
    <w:p w14:paraId="7CDF05B2" w14:textId="77777777" w:rsidR="005E473B" w:rsidRPr="00E26C77" w:rsidRDefault="005E473B" w:rsidP="00760760">
      <w:pPr>
        <w:autoSpaceDE w:val="0"/>
        <w:autoSpaceDN w:val="0"/>
        <w:adjustRightInd w:val="0"/>
        <w:spacing w:after="0" w:line="360" w:lineRule="auto"/>
        <w:jc w:val="both"/>
        <w:rPr>
          <w:rFonts w:ascii="Times New Roman" w:hAnsi="Times New Roman" w:cs="Times New Roman"/>
          <w:sz w:val="24"/>
          <w:szCs w:val="24"/>
        </w:rPr>
      </w:pPr>
    </w:p>
    <w:p w14:paraId="12EA69CA"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BOLAYIR, Nur, İstinafta Yeni Vakıa ve Delil İncelemesi, TBBD,</w:t>
      </w:r>
    </w:p>
    <w:p w14:paraId="45E9220E"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2018/134, s. 293-312. (İstinaf)</w:t>
      </w:r>
    </w:p>
    <w:p w14:paraId="1BCC4B5B" w14:textId="77777777" w:rsidR="00BB0547" w:rsidRPr="00E26C77" w:rsidRDefault="00BB0547" w:rsidP="00760760">
      <w:pPr>
        <w:autoSpaceDE w:val="0"/>
        <w:autoSpaceDN w:val="0"/>
        <w:adjustRightInd w:val="0"/>
        <w:spacing w:after="0" w:line="360" w:lineRule="auto"/>
        <w:jc w:val="both"/>
        <w:rPr>
          <w:rFonts w:ascii="Times New Roman" w:hAnsi="Times New Roman" w:cs="Times New Roman"/>
          <w:sz w:val="24"/>
          <w:szCs w:val="24"/>
        </w:rPr>
      </w:pPr>
    </w:p>
    <w:p w14:paraId="0773947D" w14:textId="77777777" w:rsidR="00BB0547" w:rsidRPr="00E26C77" w:rsidRDefault="00BB0547"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color w:val="000000"/>
          <w:sz w:val="24"/>
          <w:szCs w:val="24"/>
        </w:rPr>
        <w:t xml:space="preserve">Budak AC ve Karaaslan V, </w:t>
      </w:r>
      <w:r w:rsidRPr="00E26C77">
        <w:rPr>
          <w:rFonts w:ascii="Times New Roman" w:hAnsi="Times New Roman" w:cs="Times New Roman"/>
          <w:i/>
          <w:iCs/>
          <w:color w:val="000000"/>
          <w:sz w:val="24"/>
          <w:szCs w:val="24"/>
        </w:rPr>
        <w:t xml:space="preserve">Medeni Usul Hukuku </w:t>
      </w:r>
      <w:r w:rsidRPr="00E26C77">
        <w:rPr>
          <w:rFonts w:ascii="Times New Roman" w:hAnsi="Times New Roman" w:cs="Times New Roman"/>
          <w:color w:val="000000"/>
          <w:sz w:val="24"/>
          <w:szCs w:val="24"/>
        </w:rPr>
        <w:t>(6. Bası, Filiz 2022).</w:t>
      </w:r>
    </w:p>
    <w:p w14:paraId="78143C40" w14:textId="77777777" w:rsidR="00725D6B" w:rsidRPr="00E26C77" w:rsidRDefault="00725D6B" w:rsidP="00760760">
      <w:pPr>
        <w:autoSpaceDE w:val="0"/>
        <w:autoSpaceDN w:val="0"/>
        <w:adjustRightInd w:val="0"/>
        <w:spacing w:after="0" w:line="360" w:lineRule="auto"/>
        <w:jc w:val="both"/>
        <w:rPr>
          <w:rFonts w:ascii="Times New Roman" w:hAnsi="Times New Roman" w:cs="Times New Roman"/>
          <w:sz w:val="24"/>
          <w:szCs w:val="24"/>
        </w:rPr>
      </w:pPr>
    </w:p>
    <w:p w14:paraId="3B584FF9"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 xml:space="preserve">DEREN YILDIRIM, </w:t>
      </w:r>
      <w:proofErr w:type="spellStart"/>
      <w:r w:rsidRPr="00E26C77">
        <w:rPr>
          <w:rFonts w:ascii="Times New Roman" w:hAnsi="Times New Roman" w:cs="Times New Roman"/>
          <w:sz w:val="24"/>
          <w:szCs w:val="24"/>
        </w:rPr>
        <w:t>Nevhis</w:t>
      </w:r>
      <w:proofErr w:type="spellEnd"/>
      <w:r w:rsidRPr="00E26C77">
        <w:rPr>
          <w:rFonts w:ascii="Times New Roman" w:hAnsi="Times New Roman" w:cs="Times New Roman"/>
          <w:sz w:val="24"/>
          <w:szCs w:val="24"/>
        </w:rPr>
        <w:t>, İstinafın Gerekçelendirilmesi ve İstinaf Sebepleri, Prof.</w:t>
      </w:r>
    </w:p>
    <w:p w14:paraId="4600CC83"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 xml:space="preserve">Dr. Özer </w:t>
      </w:r>
      <w:proofErr w:type="spellStart"/>
      <w:r w:rsidRPr="00E26C77">
        <w:rPr>
          <w:rFonts w:ascii="Times New Roman" w:hAnsi="Times New Roman" w:cs="Times New Roman"/>
          <w:sz w:val="24"/>
          <w:szCs w:val="24"/>
        </w:rPr>
        <w:t>Seliçi’ye</w:t>
      </w:r>
      <w:proofErr w:type="spellEnd"/>
      <w:r w:rsidRPr="00E26C77">
        <w:rPr>
          <w:rFonts w:ascii="Times New Roman" w:hAnsi="Times New Roman" w:cs="Times New Roman"/>
          <w:sz w:val="24"/>
          <w:szCs w:val="24"/>
        </w:rPr>
        <w:t xml:space="preserve"> Armağan, Ankara 2006, s. 693</w:t>
      </w:r>
      <w:r w:rsidR="000A491F">
        <w:rPr>
          <w:rFonts w:ascii="Times New Roman" w:hAnsi="Times New Roman" w:cs="Times New Roman"/>
          <w:sz w:val="24"/>
          <w:szCs w:val="24"/>
        </w:rPr>
        <w:t xml:space="preserve">-712. </w:t>
      </w:r>
      <w:r w:rsidRPr="00E26C77">
        <w:rPr>
          <w:rFonts w:ascii="Times New Roman" w:hAnsi="Times New Roman" w:cs="Times New Roman"/>
          <w:sz w:val="24"/>
          <w:szCs w:val="24"/>
        </w:rPr>
        <w:t>(İstinaf)</w:t>
      </w:r>
    </w:p>
    <w:p w14:paraId="27B29B41" w14:textId="77777777" w:rsidR="005E473B" w:rsidRPr="00E26C77" w:rsidRDefault="005E473B" w:rsidP="00760760">
      <w:pPr>
        <w:autoSpaceDE w:val="0"/>
        <w:autoSpaceDN w:val="0"/>
        <w:adjustRightInd w:val="0"/>
        <w:spacing w:after="0" w:line="360" w:lineRule="auto"/>
        <w:jc w:val="both"/>
        <w:rPr>
          <w:rFonts w:ascii="Times New Roman" w:hAnsi="Times New Roman" w:cs="Times New Roman"/>
          <w:sz w:val="24"/>
          <w:szCs w:val="24"/>
        </w:rPr>
      </w:pPr>
    </w:p>
    <w:p w14:paraId="09FAC20A"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 xml:space="preserve">DEREN YILDIRIM, </w:t>
      </w:r>
      <w:proofErr w:type="spellStart"/>
      <w:r w:rsidRPr="00E26C77">
        <w:rPr>
          <w:rFonts w:ascii="Times New Roman" w:hAnsi="Times New Roman" w:cs="Times New Roman"/>
          <w:sz w:val="24"/>
          <w:szCs w:val="24"/>
        </w:rPr>
        <w:t>Nevhis</w:t>
      </w:r>
      <w:proofErr w:type="spellEnd"/>
      <w:r w:rsidRPr="00E26C77">
        <w:rPr>
          <w:rFonts w:ascii="Times New Roman" w:hAnsi="Times New Roman" w:cs="Times New Roman"/>
          <w:sz w:val="24"/>
          <w:szCs w:val="24"/>
        </w:rPr>
        <w:t xml:space="preserve">, </w:t>
      </w:r>
      <w:proofErr w:type="spellStart"/>
      <w:r w:rsidRPr="00E26C77">
        <w:rPr>
          <w:rFonts w:ascii="Times New Roman" w:hAnsi="Times New Roman" w:cs="Times New Roman"/>
          <w:sz w:val="24"/>
          <w:szCs w:val="24"/>
        </w:rPr>
        <w:t>Kanunyollarına</w:t>
      </w:r>
      <w:proofErr w:type="spellEnd"/>
      <w:r w:rsidRPr="00E26C77">
        <w:rPr>
          <w:rFonts w:ascii="Times New Roman" w:hAnsi="Times New Roman" w:cs="Times New Roman"/>
          <w:sz w:val="24"/>
          <w:szCs w:val="24"/>
        </w:rPr>
        <w:t xml:space="preserve"> Dair Bazı Düşünceler, Medeni Usul ve</w:t>
      </w:r>
    </w:p>
    <w:p w14:paraId="73F2C0A9"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İcra İflas Hukukçuları Toplantısı VI, İzmir/Çeşme 19</w:t>
      </w:r>
      <w:r w:rsidR="00076ED8" w:rsidRPr="00E26C77">
        <w:rPr>
          <w:rFonts w:ascii="Times New Roman" w:hAnsi="Times New Roman" w:cs="Times New Roman"/>
          <w:sz w:val="24"/>
          <w:szCs w:val="24"/>
        </w:rPr>
        <w:t xml:space="preserve">-20 </w:t>
      </w:r>
      <w:r w:rsidRPr="00E26C77">
        <w:rPr>
          <w:rFonts w:ascii="Times New Roman" w:hAnsi="Times New Roman" w:cs="Times New Roman"/>
          <w:sz w:val="24"/>
          <w:szCs w:val="24"/>
        </w:rPr>
        <w:t>Ekim 2007, s. 3-17. (</w:t>
      </w:r>
      <w:proofErr w:type="spellStart"/>
      <w:r w:rsidRPr="00E26C77">
        <w:rPr>
          <w:rFonts w:ascii="Times New Roman" w:hAnsi="Times New Roman" w:cs="Times New Roman"/>
          <w:sz w:val="24"/>
          <w:szCs w:val="24"/>
        </w:rPr>
        <w:t>Kanunyolları</w:t>
      </w:r>
      <w:proofErr w:type="spellEnd"/>
      <w:r w:rsidRPr="00E26C77">
        <w:rPr>
          <w:rFonts w:ascii="Times New Roman" w:hAnsi="Times New Roman" w:cs="Times New Roman"/>
          <w:sz w:val="24"/>
          <w:szCs w:val="24"/>
        </w:rPr>
        <w:t>)</w:t>
      </w:r>
    </w:p>
    <w:p w14:paraId="42D61B17" w14:textId="77777777" w:rsidR="005E473B" w:rsidRPr="00E26C77" w:rsidRDefault="005E473B" w:rsidP="00760760">
      <w:pPr>
        <w:autoSpaceDE w:val="0"/>
        <w:autoSpaceDN w:val="0"/>
        <w:adjustRightInd w:val="0"/>
        <w:spacing w:after="0" w:line="360" w:lineRule="auto"/>
        <w:jc w:val="both"/>
        <w:rPr>
          <w:rFonts w:ascii="Times New Roman" w:hAnsi="Times New Roman" w:cs="Times New Roman"/>
          <w:sz w:val="24"/>
          <w:szCs w:val="24"/>
        </w:rPr>
      </w:pPr>
    </w:p>
    <w:p w14:paraId="2ADA1966"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DİNÇ, Hakkı, Hukuk Davalarında İstinaf ve Temyiz, Medeni Usul ve</w:t>
      </w:r>
    </w:p>
    <w:p w14:paraId="0C0D21F1"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İcra İflas Hukukçuları Toplantısı VI, İzmir/Çeşme 19</w:t>
      </w:r>
      <w:r w:rsidR="000A491F">
        <w:rPr>
          <w:rFonts w:ascii="Times New Roman" w:hAnsi="Times New Roman" w:cs="Times New Roman"/>
          <w:sz w:val="24"/>
          <w:szCs w:val="24"/>
        </w:rPr>
        <w:t xml:space="preserve">-20 </w:t>
      </w:r>
      <w:r w:rsidRPr="00E26C77">
        <w:rPr>
          <w:rFonts w:ascii="Times New Roman" w:hAnsi="Times New Roman" w:cs="Times New Roman"/>
          <w:sz w:val="24"/>
          <w:szCs w:val="24"/>
        </w:rPr>
        <w:t>Ekim 2007, s. 53-65.</w:t>
      </w:r>
    </w:p>
    <w:p w14:paraId="6EDBE3C1" w14:textId="77777777" w:rsidR="005E473B" w:rsidRPr="00E26C77" w:rsidRDefault="005E473B" w:rsidP="00760760">
      <w:pPr>
        <w:autoSpaceDE w:val="0"/>
        <w:autoSpaceDN w:val="0"/>
        <w:adjustRightInd w:val="0"/>
        <w:spacing w:after="0" w:line="360" w:lineRule="auto"/>
        <w:jc w:val="both"/>
        <w:rPr>
          <w:rFonts w:ascii="Times New Roman" w:hAnsi="Times New Roman" w:cs="Times New Roman"/>
          <w:sz w:val="24"/>
          <w:szCs w:val="24"/>
        </w:rPr>
      </w:pPr>
    </w:p>
    <w:p w14:paraId="04BD4EB7"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 xml:space="preserve">ERMENEK, İbrahim, İstinaf Kanun Yolu ve Bölge Adliye </w:t>
      </w:r>
      <w:proofErr w:type="spellStart"/>
      <w:r w:rsidRPr="00E26C77">
        <w:rPr>
          <w:rFonts w:ascii="Times New Roman" w:hAnsi="Times New Roman" w:cs="Times New Roman"/>
          <w:sz w:val="24"/>
          <w:szCs w:val="24"/>
        </w:rPr>
        <w:t>Mahkemesinin</w:t>
      </w:r>
      <w:r w:rsidR="00AA7C54">
        <w:rPr>
          <w:rFonts w:ascii="Times New Roman" w:hAnsi="Times New Roman" w:cs="Times New Roman"/>
          <w:sz w:val="24"/>
          <w:szCs w:val="24"/>
        </w:rPr>
        <w:t>İnceleme</w:t>
      </w:r>
      <w:proofErr w:type="spellEnd"/>
      <w:r w:rsidR="00AA7C54">
        <w:rPr>
          <w:rFonts w:ascii="Times New Roman" w:hAnsi="Times New Roman" w:cs="Times New Roman"/>
          <w:sz w:val="24"/>
          <w:szCs w:val="24"/>
        </w:rPr>
        <w:t xml:space="preserve"> </w:t>
      </w:r>
      <w:r w:rsidRPr="00E26C77">
        <w:rPr>
          <w:rFonts w:ascii="Times New Roman" w:hAnsi="Times New Roman" w:cs="Times New Roman"/>
          <w:sz w:val="24"/>
          <w:szCs w:val="24"/>
        </w:rPr>
        <w:t>Sınırlarının Kapsamı, s. 1-19,</w:t>
      </w:r>
      <w:r w:rsidR="005E473B" w:rsidRPr="00E26C77">
        <w:rPr>
          <w:rFonts w:ascii="Times New Roman" w:hAnsi="Times New Roman" w:cs="Times New Roman"/>
          <w:sz w:val="24"/>
          <w:szCs w:val="24"/>
        </w:rPr>
        <w:t xml:space="preserve"> </w:t>
      </w:r>
      <w:r w:rsidRPr="00E26C77">
        <w:rPr>
          <w:rFonts w:ascii="Times New Roman" w:hAnsi="Times New Roman" w:cs="Times New Roman"/>
          <w:sz w:val="24"/>
          <w:szCs w:val="24"/>
        </w:rPr>
        <w:t>http://www.izmirbarosu.o</w:t>
      </w:r>
      <w:r w:rsidR="005E473B" w:rsidRPr="00E26C77">
        <w:rPr>
          <w:rFonts w:ascii="Times New Roman" w:hAnsi="Times New Roman" w:cs="Times New Roman"/>
          <w:sz w:val="24"/>
          <w:szCs w:val="24"/>
        </w:rPr>
        <w:t xml:space="preserve">rg.tr/Upload/files/haberler/%C4 </w:t>
      </w:r>
      <w:r w:rsidRPr="00E26C77">
        <w:rPr>
          <w:rFonts w:ascii="Times New Roman" w:hAnsi="Times New Roman" w:cs="Times New Roman"/>
          <w:sz w:val="24"/>
          <w:szCs w:val="24"/>
        </w:rPr>
        <w:t>%B0stinaf%20Kanun%20Yolu%20ve%20B%C3%B6lge</w:t>
      </w:r>
    </w:p>
    <w:p w14:paraId="6D816FA9"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%20Adliye%20Mahkemesinin%20%C4%B0nceleme%20</w:t>
      </w:r>
    </w:p>
    <w:p w14:paraId="19A5948B"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S%C4%B1n%C4%B1rlar%C4%B1n%C4%B1n%20Kaps</w:t>
      </w:r>
    </w:p>
    <w:p w14:paraId="00404C93"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am%C4%B1.pdf (Erişim Tarihi 21/01/2019). (İstinaf)</w:t>
      </w:r>
    </w:p>
    <w:p w14:paraId="3DC66018" w14:textId="77777777" w:rsidR="005E473B" w:rsidRPr="00E26C77" w:rsidRDefault="005E473B" w:rsidP="00760760">
      <w:pPr>
        <w:autoSpaceDE w:val="0"/>
        <w:autoSpaceDN w:val="0"/>
        <w:adjustRightInd w:val="0"/>
        <w:spacing w:after="0" w:line="360" w:lineRule="auto"/>
        <w:jc w:val="both"/>
        <w:rPr>
          <w:rFonts w:ascii="Times New Roman" w:hAnsi="Times New Roman" w:cs="Times New Roman"/>
          <w:sz w:val="24"/>
          <w:szCs w:val="24"/>
        </w:rPr>
      </w:pPr>
    </w:p>
    <w:p w14:paraId="7E615780" w14:textId="77777777" w:rsidR="00FE7DA6" w:rsidRPr="00E26C77" w:rsidRDefault="00F36F83"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GÖRGÜN, L. Şanal/BÖRÜ, Levent/</w:t>
      </w:r>
      <w:r w:rsidR="00FE7DA6" w:rsidRPr="00E26C77">
        <w:rPr>
          <w:rFonts w:ascii="Times New Roman" w:hAnsi="Times New Roman" w:cs="Times New Roman"/>
          <w:sz w:val="24"/>
          <w:szCs w:val="24"/>
        </w:rPr>
        <w:t>TORAMAN, Barış/</w:t>
      </w:r>
      <w:r w:rsidR="00BB0547" w:rsidRPr="00E26C77">
        <w:rPr>
          <w:rFonts w:ascii="Times New Roman" w:hAnsi="Times New Roman" w:cs="Times New Roman"/>
          <w:sz w:val="24"/>
          <w:szCs w:val="24"/>
        </w:rPr>
        <w:t xml:space="preserve"> </w:t>
      </w:r>
      <w:r w:rsidR="00FE7DA6" w:rsidRPr="00E26C77">
        <w:rPr>
          <w:rFonts w:ascii="Times New Roman" w:hAnsi="Times New Roman" w:cs="Times New Roman"/>
          <w:sz w:val="24"/>
          <w:szCs w:val="24"/>
        </w:rPr>
        <w:t>KODAKOĞLU, Mehmet, Medeni Usul Hukuku, 7. B., Ankara 2018.</w:t>
      </w:r>
    </w:p>
    <w:p w14:paraId="7766CF78" w14:textId="77777777" w:rsidR="005E473B" w:rsidRPr="00E26C77" w:rsidRDefault="005E473B" w:rsidP="00760760">
      <w:pPr>
        <w:autoSpaceDE w:val="0"/>
        <w:autoSpaceDN w:val="0"/>
        <w:adjustRightInd w:val="0"/>
        <w:spacing w:after="0" w:line="360" w:lineRule="auto"/>
        <w:jc w:val="both"/>
        <w:rPr>
          <w:rFonts w:ascii="Times New Roman" w:hAnsi="Times New Roman" w:cs="Times New Roman"/>
          <w:sz w:val="24"/>
          <w:szCs w:val="24"/>
        </w:rPr>
      </w:pPr>
    </w:p>
    <w:p w14:paraId="3E32261B"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lastRenderedPageBreak/>
        <w:t>KARSLI, Abdurrahim, Medeni Muhakeme Hukuku, 3. B., İstanbul 2012.</w:t>
      </w:r>
    </w:p>
    <w:p w14:paraId="24ECA8DC" w14:textId="77777777" w:rsidR="00155707" w:rsidRPr="00E26C77" w:rsidRDefault="00155707" w:rsidP="00760760">
      <w:pPr>
        <w:autoSpaceDE w:val="0"/>
        <w:autoSpaceDN w:val="0"/>
        <w:adjustRightInd w:val="0"/>
        <w:spacing w:after="0" w:line="360" w:lineRule="auto"/>
        <w:jc w:val="both"/>
        <w:rPr>
          <w:rFonts w:ascii="Times New Roman" w:hAnsi="Times New Roman" w:cs="Times New Roman"/>
          <w:sz w:val="24"/>
          <w:szCs w:val="24"/>
        </w:rPr>
      </w:pPr>
    </w:p>
    <w:p w14:paraId="2616CB9A" w14:textId="77777777" w:rsidR="00155707" w:rsidRPr="00E26C77" w:rsidRDefault="00155707"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color w:val="000000"/>
          <w:sz w:val="24"/>
          <w:szCs w:val="24"/>
        </w:rPr>
        <w:t xml:space="preserve">Karslı A, </w:t>
      </w:r>
      <w:r w:rsidRPr="00E26C77">
        <w:rPr>
          <w:rFonts w:ascii="Times New Roman" w:hAnsi="Times New Roman" w:cs="Times New Roman"/>
          <w:i/>
          <w:iCs/>
          <w:color w:val="000000"/>
          <w:sz w:val="24"/>
          <w:szCs w:val="24"/>
        </w:rPr>
        <w:t xml:space="preserve">Medeni Muhakeme Hukuku </w:t>
      </w:r>
      <w:r w:rsidRPr="00E26C77">
        <w:rPr>
          <w:rFonts w:ascii="Times New Roman" w:hAnsi="Times New Roman" w:cs="Times New Roman"/>
          <w:color w:val="000000"/>
          <w:sz w:val="24"/>
          <w:szCs w:val="24"/>
        </w:rPr>
        <w:t>(5. Baskı, Filiz 2020) [Medeni Muhakeme].</w:t>
      </w:r>
    </w:p>
    <w:p w14:paraId="538D97F4" w14:textId="77777777" w:rsidR="005E473B" w:rsidRPr="00E26C77" w:rsidRDefault="005E473B" w:rsidP="00760760">
      <w:pPr>
        <w:autoSpaceDE w:val="0"/>
        <w:autoSpaceDN w:val="0"/>
        <w:adjustRightInd w:val="0"/>
        <w:spacing w:after="0" w:line="360" w:lineRule="auto"/>
        <w:jc w:val="both"/>
        <w:rPr>
          <w:rFonts w:ascii="Times New Roman" w:hAnsi="Times New Roman" w:cs="Times New Roman"/>
          <w:sz w:val="24"/>
          <w:szCs w:val="24"/>
        </w:rPr>
      </w:pPr>
    </w:p>
    <w:p w14:paraId="7A0B50A4"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KIYAK, Emre, Türk Hukuk Usulünde İstinaf, THD, 2016/11/123, s. 69-</w:t>
      </w:r>
    </w:p>
    <w:p w14:paraId="1F219E17"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81.(İstinaf)</w:t>
      </w:r>
    </w:p>
    <w:p w14:paraId="67BA8B3B" w14:textId="77777777" w:rsidR="005E473B" w:rsidRPr="00E26C77" w:rsidRDefault="005E473B" w:rsidP="00760760">
      <w:pPr>
        <w:autoSpaceDE w:val="0"/>
        <w:autoSpaceDN w:val="0"/>
        <w:adjustRightInd w:val="0"/>
        <w:spacing w:after="0" w:line="360" w:lineRule="auto"/>
        <w:jc w:val="both"/>
        <w:rPr>
          <w:rFonts w:ascii="Times New Roman" w:hAnsi="Times New Roman" w:cs="Times New Roman"/>
          <w:sz w:val="24"/>
          <w:szCs w:val="24"/>
        </w:rPr>
      </w:pPr>
    </w:p>
    <w:p w14:paraId="7A7C3D15"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KONURALP, Halûk, Fransız Hukukunda Kanun Yolları Arasında İstinafın Yeri</w:t>
      </w:r>
    </w:p>
    <w:p w14:paraId="0B4048FE"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(Hukuk Davaları Açısından), AÜHFD, 2001/50/1, s. 25-</w:t>
      </w:r>
    </w:p>
    <w:p w14:paraId="3C3CDD37"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39. (Kanun Yolları)</w:t>
      </w:r>
    </w:p>
    <w:p w14:paraId="05FF4F84"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p>
    <w:p w14:paraId="2E9A27D6"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 xml:space="preserve">KONURALP, Halûk </w:t>
      </w:r>
      <w:r w:rsidR="00855D17" w:rsidRPr="00E26C77">
        <w:rPr>
          <w:rFonts w:ascii="Times New Roman" w:hAnsi="Times New Roman" w:cs="Times New Roman"/>
          <w:sz w:val="24"/>
          <w:szCs w:val="24"/>
        </w:rPr>
        <w:t>/</w:t>
      </w:r>
      <w:r w:rsidRPr="00E26C77">
        <w:rPr>
          <w:rFonts w:ascii="Times New Roman" w:hAnsi="Times New Roman" w:cs="Times New Roman"/>
          <w:sz w:val="24"/>
          <w:szCs w:val="24"/>
        </w:rPr>
        <w:t>HANAĞASI, Emel, Fransız Hukuku’nda İptal Amaçlı İstinaf Yolu, MİHDER,</w:t>
      </w:r>
      <w:r w:rsidR="00855D17" w:rsidRPr="00E26C77">
        <w:rPr>
          <w:rFonts w:ascii="Times New Roman" w:hAnsi="Times New Roman" w:cs="Times New Roman"/>
          <w:sz w:val="24"/>
          <w:szCs w:val="24"/>
        </w:rPr>
        <w:t>2007/1, s. 1795-1818.</w:t>
      </w:r>
      <w:r w:rsidRPr="00E26C77">
        <w:rPr>
          <w:rFonts w:ascii="Times New Roman" w:hAnsi="Times New Roman" w:cs="Times New Roman"/>
          <w:sz w:val="24"/>
          <w:szCs w:val="24"/>
        </w:rPr>
        <w:t>241</w:t>
      </w:r>
    </w:p>
    <w:p w14:paraId="6AF70F03" w14:textId="77777777" w:rsidR="005E473B" w:rsidRPr="00E26C77" w:rsidRDefault="005E473B" w:rsidP="00760760">
      <w:pPr>
        <w:autoSpaceDE w:val="0"/>
        <w:autoSpaceDN w:val="0"/>
        <w:adjustRightInd w:val="0"/>
        <w:spacing w:after="0" w:line="360" w:lineRule="auto"/>
        <w:jc w:val="both"/>
        <w:rPr>
          <w:rFonts w:ascii="Times New Roman" w:hAnsi="Times New Roman" w:cs="Times New Roman"/>
          <w:sz w:val="24"/>
          <w:szCs w:val="24"/>
        </w:rPr>
      </w:pPr>
    </w:p>
    <w:p w14:paraId="2307D0DD"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 xml:space="preserve">KORKMAZ, Fırat, </w:t>
      </w:r>
      <w:proofErr w:type="spellStart"/>
      <w:r w:rsidRPr="00E26C77">
        <w:rPr>
          <w:rFonts w:ascii="Times New Roman" w:hAnsi="Times New Roman" w:cs="Times New Roman"/>
          <w:sz w:val="24"/>
          <w:szCs w:val="24"/>
        </w:rPr>
        <w:t>İstinaf’ın</w:t>
      </w:r>
      <w:proofErr w:type="spellEnd"/>
      <w:r w:rsidRPr="00E26C77">
        <w:rPr>
          <w:rFonts w:ascii="Times New Roman" w:hAnsi="Times New Roman" w:cs="Times New Roman"/>
          <w:sz w:val="24"/>
          <w:szCs w:val="24"/>
        </w:rPr>
        <w:t xml:space="preserve"> Diğer Kanun Yollarıyla Karşılaştırılması, KTO</w:t>
      </w:r>
    </w:p>
    <w:p w14:paraId="7DE481FA"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KÜHFD, 2016/1/1, s. 199-211.</w:t>
      </w:r>
    </w:p>
    <w:p w14:paraId="425B4FE7" w14:textId="77777777" w:rsidR="00F5219F" w:rsidRPr="00E26C77" w:rsidRDefault="00F5219F" w:rsidP="00760760">
      <w:pPr>
        <w:autoSpaceDE w:val="0"/>
        <w:autoSpaceDN w:val="0"/>
        <w:adjustRightInd w:val="0"/>
        <w:spacing w:after="0" w:line="360" w:lineRule="auto"/>
        <w:jc w:val="both"/>
        <w:rPr>
          <w:rFonts w:ascii="Times New Roman" w:hAnsi="Times New Roman" w:cs="Times New Roman"/>
          <w:sz w:val="24"/>
          <w:szCs w:val="24"/>
        </w:rPr>
      </w:pPr>
    </w:p>
    <w:p w14:paraId="441522F7"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KURU, Baki, İstinaf Sistemine Göre Yazılmış Medeni Usul Hukuku</w:t>
      </w:r>
    </w:p>
    <w:p w14:paraId="79EB3398"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Ders Kitabı, 2. B., Ankara 2018. (Medeni Usul Hukuku)</w:t>
      </w:r>
    </w:p>
    <w:p w14:paraId="4F275491"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MEMİŞOĞLU, S. Özgür, Hukuk Yargılamasında İstinafa Başvuru Usulü ve İstinafta</w:t>
      </w:r>
    </w:p>
    <w:p w14:paraId="32E40C61"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 xml:space="preserve">Yeni Vakıa ve Delillere Dayanılması, LHD, </w:t>
      </w:r>
      <w:r w:rsidR="003E64AC">
        <w:rPr>
          <w:rFonts w:ascii="Times New Roman" w:hAnsi="Times New Roman" w:cs="Times New Roman"/>
          <w:sz w:val="24"/>
          <w:szCs w:val="24"/>
        </w:rPr>
        <w:t xml:space="preserve">2012/10/113, </w:t>
      </w:r>
      <w:r w:rsidRPr="00E26C77">
        <w:rPr>
          <w:rFonts w:ascii="Times New Roman" w:hAnsi="Times New Roman" w:cs="Times New Roman"/>
          <w:sz w:val="24"/>
          <w:szCs w:val="24"/>
        </w:rPr>
        <w:t>s. 73-121.</w:t>
      </w:r>
    </w:p>
    <w:p w14:paraId="71BBA693" w14:textId="77777777" w:rsidR="005E473B" w:rsidRPr="00E26C77" w:rsidRDefault="005E473B" w:rsidP="00760760">
      <w:pPr>
        <w:autoSpaceDE w:val="0"/>
        <w:autoSpaceDN w:val="0"/>
        <w:adjustRightInd w:val="0"/>
        <w:spacing w:after="0" w:line="360" w:lineRule="auto"/>
        <w:jc w:val="both"/>
        <w:rPr>
          <w:rFonts w:ascii="Times New Roman" w:hAnsi="Times New Roman" w:cs="Times New Roman"/>
          <w:sz w:val="24"/>
          <w:szCs w:val="24"/>
        </w:rPr>
      </w:pPr>
    </w:p>
    <w:p w14:paraId="46F23E3A"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MERAKLI YAYLA, Deniz, Medeni Usul Hukuku’nda İstinaf Kanun Yolunda Yeniden</w:t>
      </w:r>
    </w:p>
    <w:p w14:paraId="564A1567"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Tahkikat Yapılması, 1. B., Ankara 2014.</w:t>
      </w:r>
    </w:p>
    <w:p w14:paraId="7324048E" w14:textId="77777777" w:rsidR="005E473B" w:rsidRPr="00E26C77" w:rsidRDefault="005E473B" w:rsidP="00760760">
      <w:pPr>
        <w:autoSpaceDE w:val="0"/>
        <w:autoSpaceDN w:val="0"/>
        <w:adjustRightInd w:val="0"/>
        <w:spacing w:after="0" w:line="360" w:lineRule="auto"/>
        <w:jc w:val="both"/>
        <w:rPr>
          <w:rFonts w:ascii="Times New Roman" w:hAnsi="Times New Roman" w:cs="Times New Roman"/>
          <w:sz w:val="24"/>
          <w:szCs w:val="24"/>
        </w:rPr>
      </w:pPr>
    </w:p>
    <w:p w14:paraId="47CFAA41"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ÖZEKES, Muhammet, Hukuk Usulü Muhakemeleri Kanunu’nda Yapılan</w:t>
      </w:r>
    </w:p>
    <w:p w14:paraId="04C36465"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 xml:space="preserve">Değişiklikler Çerçevesinde Kanun Yolu İncelemesi </w:t>
      </w:r>
      <w:r w:rsidR="003E64AC">
        <w:rPr>
          <w:rFonts w:ascii="Times New Roman" w:hAnsi="Times New Roman" w:cs="Times New Roman"/>
          <w:sz w:val="24"/>
          <w:szCs w:val="24"/>
        </w:rPr>
        <w:t xml:space="preserve">- </w:t>
      </w:r>
      <w:r w:rsidRPr="00E26C77">
        <w:rPr>
          <w:rFonts w:ascii="Times New Roman" w:hAnsi="Times New Roman" w:cs="Times New Roman"/>
          <w:sz w:val="24"/>
          <w:szCs w:val="24"/>
        </w:rPr>
        <w:t>Özellikle İstinaf-, LHD</w:t>
      </w:r>
      <w:r w:rsidR="003E64AC">
        <w:rPr>
          <w:rFonts w:ascii="Times New Roman" w:hAnsi="Times New Roman" w:cs="Times New Roman"/>
          <w:sz w:val="24"/>
          <w:szCs w:val="24"/>
        </w:rPr>
        <w:t xml:space="preserve">, 2004/23, s. 3103-3116. (Kanun </w:t>
      </w:r>
      <w:r w:rsidRPr="00E26C77">
        <w:rPr>
          <w:rFonts w:ascii="Times New Roman" w:hAnsi="Times New Roman" w:cs="Times New Roman"/>
          <w:sz w:val="24"/>
          <w:szCs w:val="24"/>
        </w:rPr>
        <w:t>Yolu İncelemesi)</w:t>
      </w:r>
    </w:p>
    <w:p w14:paraId="56EF35EE" w14:textId="77777777" w:rsidR="005E473B" w:rsidRPr="00E26C77" w:rsidRDefault="005E473B" w:rsidP="00760760">
      <w:pPr>
        <w:autoSpaceDE w:val="0"/>
        <w:autoSpaceDN w:val="0"/>
        <w:adjustRightInd w:val="0"/>
        <w:spacing w:after="0" w:line="360" w:lineRule="auto"/>
        <w:jc w:val="both"/>
        <w:rPr>
          <w:rFonts w:ascii="Times New Roman" w:hAnsi="Times New Roman" w:cs="Times New Roman"/>
          <w:sz w:val="24"/>
          <w:szCs w:val="24"/>
        </w:rPr>
      </w:pPr>
    </w:p>
    <w:p w14:paraId="31F4D0FD"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ÖZEKES, Muhammet, İhti</w:t>
      </w:r>
      <w:r w:rsidR="005E473B" w:rsidRPr="00E26C77">
        <w:rPr>
          <w:rFonts w:ascii="Times New Roman" w:hAnsi="Times New Roman" w:cs="Times New Roman"/>
          <w:sz w:val="24"/>
          <w:szCs w:val="24"/>
        </w:rPr>
        <w:t xml:space="preserve">yati Haciz, 1. B., Ankara 1999. </w:t>
      </w:r>
      <w:r w:rsidRPr="00E26C77">
        <w:rPr>
          <w:rFonts w:ascii="Times New Roman" w:hAnsi="Times New Roman" w:cs="Times New Roman"/>
          <w:sz w:val="24"/>
          <w:szCs w:val="24"/>
        </w:rPr>
        <w:t>ÖZEKES, Muhammet/</w:t>
      </w:r>
    </w:p>
    <w:p w14:paraId="18025879" w14:textId="77777777" w:rsidR="00AA7C54" w:rsidRDefault="005E473B" w:rsidP="00AA7C54">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 xml:space="preserve">PEKCANITEZ, Hakan/ AKKAN, Mine/ </w:t>
      </w:r>
      <w:r w:rsidR="00FE7DA6" w:rsidRPr="00E26C77">
        <w:rPr>
          <w:rFonts w:ascii="Times New Roman" w:hAnsi="Times New Roman" w:cs="Times New Roman"/>
          <w:sz w:val="24"/>
          <w:szCs w:val="24"/>
        </w:rPr>
        <w:t>TAŞ KORKMAZ, Hülya, Pekcanıtez Usul-Medeni Usul Hukuku, 15. B., İstanbul</w:t>
      </w:r>
      <w:r w:rsidRPr="00E26C77">
        <w:rPr>
          <w:rFonts w:ascii="Times New Roman" w:hAnsi="Times New Roman" w:cs="Times New Roman"/>
          <w:sz w:val="24"/>
          <w:szCs w:val="24"/>
        </w:rPr>
        <w:t xml:space="preserve"> </w:t>
      </w:r>
      <w:r w:rsidR="00FE7DA6" w:rsidRPr="00E26C77">
        <w:rPr>
          <w:rFonts w:ascii="Times New Roman" w:hAnsi="Times New Roman" w:cs="Times New Roman"/>
          <w:sz w:val="24"/>
          <w:szCs w:val="24"/>
        </w:rPr>
        <w:t>2017.</w:t>
      </w:r>
    </w:p>
    <w:p w14:paraId="2D08D647" w14:textId="77777777" w:rsidR="00AA7C54" w:rsidRDefault="00AA7C54" w:rsidP="00AA7C54">
      <w:pPr>
        <w:autoSpaceDE w:val="0"/>
        <w:autoSpaceDN w:val="0"/>
        <w:adjustRightInd w:val="0"/>
        <w:spacing w:after="0" w:line="360" w:lineRule="auto"/>
        <w:jc w:val="both"/>
        <w:rPr>
          <w:rFonts w:ascii="Times New Roman" w:hAnsi="Times New Roman" w:cs="Times New Roman"/>
          <w:sz w:val="24"/>
          <w:szCs w:val="24"/>
        </w:rPr>
      </w:pPr>
    </w:p>
    <w:p w14:paraId="47111DBC" w14:textId="77777777" w:rsidR="00AA7C54" w:rsidRDefault="00367F15" w:rsidP="00AA7C54">
      <w:pPr>
        <w:autoSpaceDE w:val="0"/>
        <w:autoSpaceDN w:val="0"/>
        <w:adjustRightInd w:val="0"/>
        <w:spacing w:after="0" w:line="360" w:lineRule="auto"/>
        <w:jc w:val="both"/>
        <w:rPr>
          <w:rFonts w:ascii="Times New Roman" w:hAnsi="Times New Roman" w:cs="Times New Roman"/>
          <w:color w:val="000000"/>
        </w:rPr>
      </w:pPr>
      <w:proofErr w:type="spellStart"/>
      <w:r w:rsidRPr="00E26C77">
        <w:rPr>
          <w:rFonts w:ascii="Times New Roman" w:hAnsi="Times New Roman" w:cs="Times New Roman"/>
          <w:color w:val="000000"/>
        </w:rPr>
        <w:lastRenderedPageBreak/>
        <w:t>Öztek</w:t>
      </w:r>
      <w:proofErr w:type="spellEnd"/>
      <w:r w:rsidRPr="00E26C77">
        <w:rPr>
          <w:rFonts w:ascii="Times New Roman" w:hAnsi="Times New Roman" w:cs="Times New Roman"/>
          <w:color w:val="000000"/>
        </w:rPr>
        <w:t xml:space="preserve"> S, ‘HUMK m. 427’deki Kesinlik Sınırının Temyiz Kanun Yolunun Amacı</w:t>
      </w:r>
      <w:r w:rsidR="005E473B" w:rsidRPr="00E26C77">
        <w:rPr>
          <w:rFonts w:ascii="Times New Roman" w:hAnsi="Times New Roman" w:cs="Times New Roman"/>
          <w:color w:val="000000"/>
        </w:rPr>
        <w:t xml:space="preserve"> </w:t>
      </w:r>
      <w:r w:rsidRPr="00E26C77">
        <w:rPr>
          <w:rFonts w:ascii="Times New Roman" w:hAnsi="Times New Roman" w:cs="Times New Roman"/>
          <w:color w:val="000000"/>
        </w:rPr>
        <w:t>Bakımından Değerlendirilmesi ve Anayasa Mahkemesinin 10.1.1986 Tarihli Kararı’, (1987) 2 (2) Marmara Üniversitesi Hukuk Fakültesi Hukuk Araştırmaları Dergisi 62-74 [Temyiz].</w:t>
      </w:r>
    </w:p>
    <w:p w14:paraId="76AE9B1F" w14:textId="77777777" w:rsidR="00AA7C54" w:rsidRDefault="00AA7C54" w:rsidP="00AA7C54">
      <w:pPr>
        <w:autoSpaceDE w:val="0"/>
        <w:autoSpaceDN w:val="0"/>
        <w:adjustRightInd w:val="0"/>
        <w:spacing w:after="0" w:line="360" w:lineRule="auto"/>
        <w:jc w:val="both"/>
        <w:rPr>
          <w:rFonts w:ascii="Times New Roman" w:hAnsi="Times New Roman" w:cs="Times New Roman"/>
          <w:color w:val="000000"/>
        </w:rPr>
      </w:pPr>
    </w:p>
    <w:p w14:paraId="2381EEB2" w14:textId="77777777" w:rsidR="00367F15" w:rsidRPr="00AA7C54" w:rsidRDefault="00367F15" w:rsidP="00AA7C54">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color w:val="000000"/>
        </w:rPr>
        <w:t xml:space="preserve">Öztek S, ‘Türk Medeni Yargılama Hukukunda İstinaf Kanun Yolu, Amacı ve Felsefesi’ iç </w:t>
      </w:r>
      <w:r w:rsidRPr="00E26C77">
        <w:rPr>
          <w:rFonts w:ascii="Times New Roman" w:hAnsi="Times New Roman" w:cs="Times New Roman"/>
          <w:i/>
          <w:iCs/>
          <w:color w:val="000000"/>
        </w:rPr>
        <w:t xml:space="preserve">Türk Hukukunda İstinaf Reformu Sonrası Yargıtay’ın Temyiz İncelemesinde Hukukilik Denetiminin Sınırları Sempozyumu Ankara 20-21 Nisan 2017 </w:t>
      </w:r>
      <w:r w:rsidRPr="00E26C77">
        <w:rPr>
          <w:rFonts w:ascii="Times New Roman" w:hAnsi="Times New Roman" w:cs="Times New Roman"/>
          <w:color w:val="000000"/>
        </w:rPr>
        <w:t>(Türkiye Adalet Akademisi 2017) 171-191 [İstinaf].</w:t>
      </w:r>
    </w:p>
    <w:p w14:paraId="4AAEF503" w14:textId="77777777" w:rsidR="005E473B" w:rsidRPr="00E26C77" w:rsidRDefault="005E473B" w:rsidP="00760760">
      <w:pPr>
        <w:pStyle w:val="Default"/>
        <w:spacing w:line="360" w:lineRule="auto"/>
        <w:jc w:val="both"/>
        <w:rPr>
          <w:rFonts w:ascii="Times New Roman" w:hAnsi="Times New Roman" w:cs="Times New Roman"/>
        </w:rPr>
      </w:pPr>
    </w:p>
    <w:p w14:paraId="34FA3F78" w14:textId="77777777" w:rsidR="000E047B" w:rsidRPr="00E26C77" w:rsidRDefault="00367F15"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color w:val="000000"/>
          <w:sz w:val="24"/>
          <w:szCs w:val="24"/>
        </w:rPr>
        <w:t xml:space="preserve">Öztek S, </w:t>
      </w:r>
      <w:r w:rsidRPr="00E26C77">
        <w:rPr>
          <w:rFonts w:ascii="Times New Roman" w:hAnsi="Times New Roman" w:cs="Times New Roman"/>
          <w:i/>
          <w:iCs/>
          <w:color w:val="000000"/>
          <w:sz w:val="24"/>
          <w:szCs w:val="24"/>
        </w:rPr>
        <w:t xml:space="preserve">Türk Medeni Yargılama Hukukunda İstinaf ve Temyiz, 6100 sayılı Hukuk Muhakemeleri Kanunu m. 341- m. 373 Şerhi </w:t>
      </w:r>
      <w:r w:rsidRPr="00E26C77">
        <w:rPr>
          <w:rFonts w:ascii="Times New Roman" w:hAnsi="Times New Roman" w:cs="Times New Roman"/>
          <w:color w:val="000000"/>
          <w:sz w:val="24"/>
          <w:szCs w:val="24"/>
        </w:rPr>
        <w:t>(Yetkin 2021) [Şerh].</w:t>
      </w:r>
    </w:p>
    <w:p w14:paraId="7F61AE17" w14:textId="77777777" w:rsidR="00725D6B" w:rsidRPr="00E26C77" w:rsidRDefault="00725D6B" w:rsidP="00760760">
      <w:pPr>
        <w:autoSpaceDE w:val="0"/>
        <w:autoSpaceDN w:val="0"/>
        <w:adjustRightInd w:val="0"/>
        <w:spacing w:after="0" w:line="360" w:lineRule="auto"/>
        <w:jc w:val="both"/>
        <w:rPr>
          <w:rFonts w:ascii="Times New Roman" w:hAnsi="Times New Roman" w:cs="Times New Roman"/>
          <w:sz w:val="24"/>
          <w:szCs w:val="24"/>
        </w:rPr>
      </w:pPr>
    </w:p>
    <w:p w14:paraId="61609DD7" w14:textId="77777777" w:rsidR="00FE7DA6" w:rsidRPr="00E26C77" w:rsidRDefault="000D6348"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PEKCANITEZ, Hakan/</w:t>
      </w:r>
      <w:r w:rsidR="00FE7DA6" w:rsidRPr="00E26C77">
        <w:rPr>
          <w:rFonts w:ascii="Times New Roman" w:hAnsi="Times New Roman" w:cs="Times New Roman"/>
          <w:sz w:val="24"/>
          <w:szCs w:val="24"/>
        </w:rPr>
        <w:t>ATALAY, Oğuz/ÖZEKES, Muhammet, Medeni Usul Hukuku, 6. B., İstanbul 2018.</w:t>
      </w:r>
    </w:p>
    <w:p w14:paraId="52943A1D" w14:textId="77777777" w:rsidR="00155707" w:rsidRPr="00E26C77" w:rsidRDefault="00155707" w:rsidP="00760760">
      <w:pPr>
        <w:autoSpaceDE w:val="0"/>
        <w:autoSpaceDN w:val="0"/>
        <w:adjustRightInd w:val="0"/>
        <w:spacing w:after="0" w:line="360" w:lineRule="auto"/>
        <w:jc w:val="both"/>
        <w:rPr>
          <w:rFonts w:ascii="Times New Roman" w:hAnsi="Times New Roman" w:cs="Times New Roman"/>
          <w:sz w:val="24"/>
          <w:szCs w:val="24"/>
        </w:rPr>
      </w:pPr>
    </w:p>
    <w:p w14:paraId="1B8651CA" w14:textId="77777777" w:rsidR="00155707" w:rsidRPr="00E26C77" w:rsidRDefault="00155707"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color w:val="000000"/>
          <w:sz w:val="24"/>
          <w:szCs w:val="24"/>
        </w:rPr>
        <w:t xml:space="preserve">Pekcanıtez H, Atalay O ve </w:t>
      </w:r>
      <w:proofErr w:type="spellStart"/>
      <w:r w:rsidRPr="00E26C77">
        <w:rPr>
          <w:rFonts w:ascii="Times New Roman" w:hAnsi="Times New Roman" w:cs="Times New Roman"/>
          <w:color w:val="000000"/>
          <w:sz w:val="24"/>
          <w:szCs w:val="24"/>
        </w:rPr>
        <w:t>Özekes</w:t>
      </w:r>
      <w:proofErr w:type="spellEnd"/>
      <w:r w:rsidRPr="00E26C77">
        <w:rPr>
          <w:rFonts w:ascii="Times New Roman" w:hAnsi="Times New Roman" w:cs="Times New Roman"/>
          <w:color w:val="000000"/>
          <w:sz w:val="24"/>
          <w:szCs w:val="24"/>
        </w:rPr>
        <w:t xml:space="preserve"> M, </w:t>
      </w:r>
      <w:r w:rsidRPr="00E26C77">
        <w:rPr>
          <w:rFonts w:ascii="Times New Roman" w:hAnsi="Times New Roman" w:cs="Times New Roman"/>
          <w:i/>
          <w:iCs/>
          <w:color w:val="000000"/>
          <w:sz w:val="24"/>
          <w:szCs w:val="24"/>
        </w:rPr>
        <w:t xml:space="preserve">Medenî </w:t>
      </w:r>
      <w:proofErr w:type="spellStart"/>
      <w:r w:rsidRPr="00E26C77">
        <w:rPr>
          <w:rFonts w:ascii="Times New Roman" w:hAnsi="Times New Roman" w:cs="Times New Roman"/>
          <w:i/>
          <w:iCs/>
          <w:color w:val="000000"/>
          <w:sz w:val="24"/>
          <w:szCs w:val="24"/>
        </w:rPr>
        <w:t>Usûl</w:t>
      </w:r>
      <w:proofErr w:type="spellEnd"/>
      <w:r w:rsidRPr="00E26C77">
        <w:rPr>
          <w:rFonts w:ascii="Times New Roman" w:hAnsi="Times New Roman" w:cs="Times New Roman"/>
          <w:i/>
          <w:iCs/>
          <w:color w:val="000000"/>
          <w:sz w:val="24"/>
          <w:szCs w:val="24"/>
        </w:rPr>
        <w:t xml:space="preserve"> Hukuku Ders Kitabı </w:t>
      </w:r>
      <w:r w:rsidRPr="00E26C77">
        <w:rPr>
          <w:rFonts w:ascii="Times New Roman" w:hAnsi="Times New Roman" w:cs="Times New Roman"/>
          <w:color w:val="000000"/>
          <w:sz w:val="24"/>
          <w:szCs w:val="24"/>
        </w:rPr>
        <w:t xml:space="preserve">(8. Baskı, </w:t>
      </w:r>
      <w:proofErr w:type="spellStart"/>
      <w:r w:rsidRPr="00E26C77">
        <w:rPr>
          <w:rFonts w:ascii="Times New Roman" w:hAnsi="Times New Roman" w:cs="Times New Roman"/>
          <w:color w:val="000000"/>
          <w:sz w:val="24"/>
          <w:szCs w:val="24"/>
        </w:rPr>
        <w:t>Onikilevha</w:t>
      </w:r>
      <w:proofErr w:type="spellEnd"/>
      <w:r w:rsidRPr="00E26C77">
        <w:rPr>
          <w:rFonts w:ascii="Times New Roman" w:hAnsi="Times New Roman" w:cs="Times New Roman"/>
          <w:color w:val="000000"/>
          <w:sz w:val="24"/>
          <w:szCs w:val="24"/>
        </w:rPr>
        <w:t xml:space="preserve"> 2020).</w:t>
      </w:r>
    </w:p>
    <w:p w14:paraId="0AFC7167" w14:textId="77777777" w:rsidR="00D844AB" w:rsidRPr="00E26C77" w:rsidRDefault="00D844AB" w:rsidP="00760760">
      <w:pPr>
        <w:autoSpaceDE w:val="0"/>
        <w:autoSpaceDN w:val="0"/>
        <w:adjustRightInd w:val="0"/>
        <w:spacing w:after="0" w:line="360" w:lineRule="auto"/>
        <w:jc w:val="both"/>
        <w:rPr>
          <w:rFonts w:ascii="Times New Roman" w:hAnsi="Times New Roman" w:cs="Times New Roman"/>
          <w:sz w:val="24"/>
          <w:szCs w:val="24"/>
        </w:rPr>
      </w:pPr>
    </w:p>
    <w:p w14:paraId="119726AE" w14:textId="77777777" w:rsidR="00FE7DA6"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RUHİ, Ahmet Cemal, Adli Yargıda İstinaf ve Temyiz, 1. B., İstanbul 2016.)</w:t>
      </w:r>
    </w:p>
    <w:p w14:paraId="6EB3A5C5" w14:textId="77777777" w:rsidR="00816ADC" w:rsidRPr="00E26C77" w:rsidRDefault="00816ADC" w:rsidP="00760760">
      <w:pPr>
        <w:autoSpaceDE w:val="0"/>
        <w:autoSpaceDN w:val="0"/>
        <w:adjustRightInd w:val="0"/>
        <w:spacing w:after="0" w:line="360" w:lineRule="auto"/>
        <w:jc w:val="both"/>
        <w:rPr>
          <w:rFonts w:ascii="Times New Roman" w:hAnsi="Times New Roman" w:cs="Times New Roman"/>
          <w:sz w:val="24"/>
          <w:szCs w:val="24"/>
        </w:rPr>
      </w:pPr>
    </w:p>
    <w:p w14:paraId="7CEB581F"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SAYGIN, Engin, İdari Yargıda İstinaf Mahkemesi Tartışmaları Üzerine Bir</w:t>
      </w:r>
    </w:p>
    <w:p w14:paraId="6BA08A48"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Analiz, İÜHFM, 2011/LXIX/1-2, s. 635-648.</w:t>
      </w:r>
      <w:r w:rsidR="00816ADC">
        <w:rPr>
          <w:rFonts w:ascii="Times New Roman" w:hAnsi="Times New Roman" w:cs="Times New Roman"/>
          <w:sz w:val="24"/>
          <w:szCs w:val="24"/>
        </w:rPr>
        <w:t xml:space="preserve"> </w:t>
      </w:r>
      <w:r w:rsidRPr="00E26C77">
        <w:rPr>
          <w:rFonts w:ascii="Times New Roman" w:hAnsi="Times New Roman" w:cs="Times New Roman"/>
          <w:sz w:val="24"/>
          <w:szCs w:val="24"/>
        </w:rPr>
        <w:t>SÜHFD, 2017/25/2, s. 449-484.</w:t>
      </w:r>
    </w:p>
    <w:p w14:paraId="08E5D117" w14:textId="77777777" w:rsidR="00155707" w:rsidRPr="00E26C77" w:rsidRDefault="00155707" w:rsidP="00760760">
      <w:pPr>
        <w:autoSpaceDE w:val="0"/>
        <w:autoSpaceDN w:val="0"/>
        <w:adjustRightInd w:val="0"/>
        <w:spacing w:after="0" w:line="360" w:lineRule="auto"/>
        <w:jc w:val="both"/>
        <w:rPr>
          <w:rFonts w:ascii="Times New Roman" w:hAnsi="Times New Roman" w:cs="Times New Roman"/>
          <w:sz w:val="24"/>
          <w:szCs w:val="24"/>
        </w:rPr>
      </w:pPr>
    </w:p>
    <w:p w14:paraId="7393063E" w14:textId="77777777" w:rsidR="00155707" w:rsidRPr="00E26C77" w:rsidRDefault="00155707"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color w:val="000000"/>
          <w:sz w:val="24"/>
          <w:szCs w:val="24"/>
        </w:rPr>
        <w:t>Sungurtekin-Özkan M, ‘Anayasanın Sosyal Hukuk Devleti İlkesi ve Medeni Yargılama Hukuku’ (2009) 11, Dokuz Eylül Üniversitesi Hukuk Fakültesi Dergisi (Prof. Dr. Bilge Umar Armağanı) 553-574.</w:t>
      </w:r>
    </w:p>
    <w:p w14:paraId="6A635CC6" w14:textId="77777777" w:rsidR="00155707" w:rsidRPr="00E26C77" w:rsidRDefault="00155707" w:rsidP="00760760">
      <w:pPr>
        <w:autoSpaceDE w:val="0"/>
        <w:autoSpaceDN w:val="0"/>
        <w:adjustRightInd w:val="0"/>
        <w:spacing w:after="0" w:line="360" w:lineRule="auto"/>
        <w:jc w:val="both"/>
        <w:rPr>
          <w:rFonts w:ascii="Times New Roman" w:hAnsi="Times New Roman" w:cs="Times New Roman"/>
          <w:sz w:val="24"/>
          <w:szCs w:val="24"/>
        </w:rPr>
      </w:pPr>
    </w:p>
    <w:p w14:paraId="00EB19A2" w14:textId="77777777" w:rsidR="00FE7DA6" w:rsidRPr="00E26C77" w:rsidRDefault="000E047B"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 xml:space="preserve">SUNGURTEKİN ÖZKAN, </w:t>
      </w:r>
      <w:r w:rsidR="00FE7DA6" w:rsidRPr="00E26C77">
        <w:rPr>
          <w:rFonts w:ascii="Times New Roman" w:hAnsi="Times New Roman" w:cs="Times New Roman"/>
          <w:sz w:val="24"/>
          <w:szCs w:val="24"/>
        </w:rPr>
        <w:t>Meral Türk Medeni Yargılama Hukuku, 1. B., İzmir 2013.</w:t>
      </w:r>
    </w:p>
    <w:p w14:paraId="56431F70"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p>
    <w:p w14:paraId="6819DF62"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ŞENSOY, Naci, İstinaf, İÜHFM, 1946/XII/4, s. 1058-1072.</w:t>
      </w:r>
    </w:p>
    <w:p w14:paraId="439B93C9" w14:textId="77777777" w:rsidR="00816ADC" w:rsidRDefault="00816ADC" w:rsidP="00760760">
      <w:pPr>
        <w:autoSpaceDE w:val="0"/>
        <w:autoSpaceDN w:val="0"/>
        <w:adjustRightInd w:val="0"/>
        <w:spacing w:after="0" w:line="360" w:lineRule="auto"/>
        <w:jc w:val="both"/>
        <w:rPr>
          <w:rFonts w:ascii="Times New Roman" w:hAnsi="Times New Roman" w:cs="Times New Roman"/>
          <w:sz w:val="24"/>
          <w:szCs w:val="24"/>
        </w:rPr>
      </w:pPr>
    </w:p>
    <w:p w14:paraId="4281500D"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 xml:space="preserve">TANER, Selda, Vergi Yargısında İstinaf Üzerine Bir </w:t>
      </w:r>
      <w:proofErr w:type="spellStart"/>
      <w:proofErr w:type="gramStart"/>
      <w:r w:rsidRPr="00E26C77">
        <w:rPr>
          <w:rFonts w:ascii="Times New Roman" w:hAnsi="Times New Roman" w:cs="Times New Roman"/>
          <w:sz w:val="24"/>
          <w:szCs w:val="24"/>
        </w:rPr>
        <w:t>Değerlendirme,TBBD</w:t>
      </w:r>
      <w:proofErr w:type="spellEnd"/>
      <w:proofErr w:type="gramEnd"/>
      <w:r w:rsidRPr="00E26C77">
        <w:rPr>
          <w:rFonts w:ascii="Times New Roman" w:hAnsi="Times New Roman" w:cs="Times New Roman"/>
          <w:sz w:val="24"/>
          <w:szCs w:val="24"/>
        </w:rPr>
        <w:t>, 2018/136, s. 185-224.</w:t>
      </w:r>
    </w:p>
    <w:p w14:paraId="75E8C7E1" w14:textId="77777777" w:rsidR="00155707" w:rsidRPr="00E26C77" w:rsidRDefault="00155707" w:rsidP="00760760">
      <w:pPr>
        <w:autoSpaceDE w:val="0"/>
        <w:autoSpaceDN w:val="0"/>
        <w:adjustRightInd w:val="0"/>
        <w:spacing w:after="0" w:line="360" w:lineRule="auto"/>
        <w:jc w:val="both"/>
        <w:rPr>
          <w:rFonts w:ascii="Times New Roman" w:hAnsi="Times New Roman" w:cs="Times New Roman"/>
          <w:sz w:val="24"/>
          <w:szCs w:val="24"/>
        </w:rPr>
      </w:pPr>
    </w:p>
    <w:p w14:paraId="7E48F5AD" w14:textId="77777777" w:rsidR="00155707" w:rsidRPr="00E26C77" w:rsidRDefault="00155707" w:rsidP="00760760">
      <w:pPr>
        <w:autoSpaceDE w:val="0"/>
        <w:autoSpaceDN w:val="0"/>
        <w:adjustRightInd w:val="0"/>
        <w:spacing w:after="0" w:line="360" w:lineRule="auto"/>
        <w:jc w:val="both"/>
        <w:rPr>
          <w:rFonts w:ascii="Times New Roman" w:hAnsi="Times New Roman" w:cs="Times New Roman"/>
          <w:sz w:val="24"/>
          <w:szCs w:val="24"/>
        </w:rPr>
      </w:pPr>
    </w:p>
    <w:p w14:paraId="5005E043" w14:textId="77777777" w:rsidR="00155707" w:rsidRPr="00E26C77" w:rsidRDefault="00155707" w:rsidP="00760760">
      <w:pPr>
        <w:autoSpaceDE w:val="0"/>
        <w:autoSpaceDN w:val="0"/>
        <w:adjustRightInd w:val="0"/>
        <w:spacing w:after="0" w:line="360" w:lineRule="auto"/>
        <w:jc w:val="both"/>
        <w:rPr>
          <w:rFonts w:ascii="Times New Roman" w:hAnsi="Times New Roman" w:cs="Times New Roman"/>
          <w:color w:val="000000"/>
          <w:sz w:val="24"/>
          <w:szCs w:val="24"/>
        </w:rPr>
      </w:pPr>
      <w:r w:rsidRPr="00E26C77">
        <w:rPr>
          <w:rFonts w:ascii="Times New Roman" w:hAnsi="Times New Roman" w:cs="Times New Roman"/>
          <w:color w:val="000000"/>
          <w:sz w:val="24"/>
          <w:szCs w:val="24"/>
        </w:rPr>
        <w:lastRenderedPageBreak/>
        <w:t>T</w:t>
      </w:r>
      <w:r w:rsidR="00854B38">
        <w:rPr>
          <w:rFonts w:ascii="Times New Roman" w:hAnsi="Times New Roman" w:cs="Times New Roman"/>
          <w:color w:val="000000"/>
          <w:sz w:val="24"/>
          <w:szCs w:val="24"/>
        </w:rPr>
        <w:t>ANRIVER</w:t>
      </w:r>
      <w:r w:rsidRPr="00E26C77">
        <w:rPr>
          <w:rFonts w:ascii="Times New Roman" w:hAnsi="Times New Roman" w:cs="Times New Roman"/>
          <w:color w:val="000000"/>
          <w:sz w:val="24"/>
          <w:szCs w:val="24"/>
        </w:rPr>
        <w:t xml:space="preserve"> S</w:t>
      </w:r>
      <w:r w:rsidR="00854B38">
        <w:rPr>
          <w:rFonts w:ascii="Times New Roman" w:hAnsi="Times New Roman" w:cs="Times New Roman"/>
          <w:color w:val="000000"/>
          <w:sz w:val="24"/>
          <w:szCs w:val="24"/>
        </w:rPr>
        <w:t>üha</w:t>
      </w:r>
      <w:r w:rsidRPr="00E26C77">
        <w:rPr>
          <w:rFonts w:ascii="Times New Roman" w:hAnsi="Times New Roman" w:cs="Times New Roman"/>
          <w:color w:val="000000"/>
          <w:sz w:val="24"/>
          <w:szCs w:val="24"/>
        </w:rPr>
        <w:t xml:space="preserve">, </w:t>
      </w:r>
      <w:r w:rsidRPr="00E26C77">
        <w:rPr>
          <w:rFonts w:ascii="Times New Roman" w:hAnsi="Times New Roman" w:cs="Times New Roman"/>
          <w:i/>
          <w:iCs/>
          <w:color w:val="000000"/>
          <w:sz w:val="24"/>
          <w:szCs w:val="24"/>
        </w:rPr>
        <w:t xml:space="preserve">Medeni Usul Hukuku C. 1 </w:t>
      </w:r>
      <w:r w:rsidRPr="00E26C77">
        <w:rPr>
          <w:rFonts w:ascii="Times New Roman" w:hAnsi="Times New Roman" w:cs="Times New Roman"/>
          <w:color w:val="000000"/>
          <w:sz w:val="24"/>
          <w:szCs w:val="24"/>
        </w:rPr>
        <w:t>(4. Bası, Yetkin 2021) [Usul C.1].</w:t>
      </w:r>
    </w:p>
    <w:p w14:paraId="0C795245" w14:textId="77777777" w:rsidR="00BF0CB9" w:rsidRPr="00E26C77" w:rsidRDefault="00BF0CB9" w:rsidP="00760760">
      <w:pPr>
        <w:autoSpaceDE w:val="0"/>
        <w:autoSpaceDN w:val="0"/>
        <w:adjustRightInd w:val="0"/>
        <w:spacing w:after="0" w:line="360" w:lineRule="auto"/>
        <w:jc w:val="both"/>
        <w:rPr>
          <w:rFonts w:ascii="Times New Roman" w:hAnsi="Times New Roman" w:cs="Times New Roman"/>
          <w:color w:val="000000"/>
          <w:sz w:val="24"/>
          <w:szCs w:val="24"/>
        </w:rPr>
      </w:pPr>
    </w:p>
    <w:p w14:paraId="2555D212" w14:textId="77777777" w:rsidR="00BF0CB9" w:rsidRPr="00E26C77" w:rsidRDefault="00BF0CB9"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color w:val="000000"/>
          <w:sz w:val="24"/>
          <w:szCs w:val="24"/>
        </w:rPr>
        <w:t xml:space="preserve">Taşpınar-Ayvaz S, ‘İstinaftan Sonraki Temyiz İncelemesi ve Sonuçları’ iç </w:t>
      </w:r>
      <w:r w:rsidRPr="00E26C77">
        <w:rPr>
          <w:rFonts w:ascii="Times New Roman" w:hAnsi="Times New Roman" w:cs="Times New Roman"/>
          <w:i/>
          <w:iCs/>
          <w:color w:val="000000"/>
          <w:sz w:val="24"/>
          <w:szCs w:val="24"/>
        </w:rPr>
        <w:t>Medeni Usul ve İcra-İflas Hukukçuları Toplantısı VI, Medeni Usul Hukukunda Kanun Yolları ve Arabuluculuk Kanun Tasarısı</w:t>
      </w:r>
      <w:r w:rsidRPr="00E26C77">
        <w:rPr>
          <w:rFonts w:ascii="Times New Roman" w:hAnsi="Times New Roman" w:cs="Times New Roman"/>
          <w:color w:val="000000"/>
          <w:sz w:val="24"/>
          <w:szCs w:val="24"/>
        </w:rPr>
        <w:t xml:space="preserve">, </w:t>
      </w:r>
      <w:r w:rsidRPr="00E26C77">
        <w:rPr>
          <w:rFonts w:ascii="Times New Roman" w:hAnsi="Times New Roman" w:cs="Times New Roman"/>
          <w:i/>
          <w:iCs/>
          <w:color w:val="000000"/>
          <w:sz w:val="24"/>
          <w:szCs w:val="24"/>
        </w:rPr>
        <w:t xml:space="preserve">İzmir/Çeşme 19- 20 Ekim 2007 </w:t>
      </w:r>
      <w:r w:rsidRPr="00E26C77">
        <w:rPr>
          <w:rFonts w:ascii="Times New Roman" w:hAnsi="Times New Roman" w:cs="Times New Roman"/>
          <w:color w:val="000000"/>
          <w:sz w:val="24"/>
          <w:szCs w:val="24"/>
        </w:rPr>
        <w:t>(Türkiye Barolar Birliği 2008) 151-209.</w:t>
      </w:r>
    </w:p>
    <w:p w14:paraId="6868CE6F" w14:textId="77777777" w:rsidR="00155707" w:rsidRPr="00E26C77" w:rsidRDefault="00155707" w:rsidP="00760760">
      <w:pPr>
        <w:autoSpaceDE w:val="0"/>
        <w:autoSpaceDN w:val="0"/>
        <w:adjustRightInd w:val="0"/>
        <w:spacing w:after="0" w:line="360" w:lineRule="auto"/>
        <w:jc w:val="both"/>
        <w:rPr>
          <w:rFonts w:ascii="Times New Roman" w:hAnsi="Times New Roman" w:cs="Times New Roman"/>
          <w:sz w:val="24"/>
          <w:szCs w:val="24"/>
        </w:rPr>
      </w:pPr>
    </w:p>
    <w:p w14:paraId="17C4669F" w14:textId="77777777" w:rsidR="00076ED8" w:rsidRPr="00E26C77" w:rsidRDefault="00076ED8" w:rsidP="00760760">
      <w:pPr>
        <w:autoSpaceDE w:val="0"/>
        <w:autoSpaceDN w:val="0"/>
        <w:adjustRightInd w:val="0"/>
        <w:spacing w:after="0" w:line="360" w:lineRule="auto"/>
        <w:jc w:val="both"/>
        <w:rPr>
          <w:rFonts w:ascii="Times New Roman" w:hAnsi="Times New Roman" w:cs="Times New Roman"/>
          <w:color w:val="000000"/>
          <w:sz w:val="24"/>
          <w:szCs w:val="24"/>
        </w:rPr>
      </w:pPr>
      <w:r w:rsidRPr="00E26C77">
        <w:rPr>
          <w:rFonts w:ascii="Times New Roman" w:hAnsi="Times New Roman" w:cs="Times New Roman"/>
          <w:color w:val="000000"/>
          <w:sz w:val="24"/>
          <w:szCs w:val="24"/>
        </w:rPr>
        <w:t xml:space="preserve">Üstündağ S, ‘1711 Sayılı Kanun’un Kanun Yolları Bakımından Getirdiği Değişiklikler Ve Bunların Değerlendirmesi’ iç </w:t>
      </w:r>
      <w:r w:rsidRPr="00E26C77">
        <w:rPr>
          <w:rFonts w:ascii="Times New Roman" w:hAnsi="Times New Roman" w:cs="Times New Roman"/>
          <w:i/>
          <w:iCs/>
          <w:color w:val="000000"/>
          <w:sz w:val="24"/>
          <w:szCs w:val="24"/>
        </w:rPr>
        <w:t xml:space="preserve">Saim Üstündağ Makaleler İçtihat Tahlilleri Çeviriler </w:t>
      </w:r>
      <w:r w:rsidRPr="00E26C77">
        <w:rPr>
          <w:rFonts w:ascii="Times New Roman" w:hAnsi="Times New Roman" w:cs="Times New Roman"/>
          <w:color w:val="000000"/>
          <w:sz w:val="24"/>
          <w:szCs w:val="24"/>
        </w:rPr>
        <w:t>(Adalet 2010) 181-207.</w:t>
      </w:r>
    </w:p>
    <w:p w14:paraId="64A1A39F" w14:textId="77777777" w:rsidR="00076ED8" w:rsidRPr="00E26C77" w:rsidRDefault="00076ED8" w:rsidP="00760760">
      <w:pPr>
        <w:autoSpaceDE w:val="0"/>
        <w:autoSpaceDN w:val="0"/>
        <w:adjustRightInd w:val="0"/>
        <w:spacing w:after="0" w:line="360" w:lineRule="auto"/>
        <w:jc w:val="both"/>
        <w:rPr>
          <w:rFonts w:ascii="Times New Roman" w:hAnsi="Times New Roman" w:cs="Times New Roman"/>
          <w:sz w:val="24"/>
          <w:szCs w:val="24"/>
        </w:rPr>
      </w:pPr>
    </w:p>
    <w:p w14:paraId="280EFE01"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ÜSTÜNDAĞ, Saim, Medeni Yargılama Hukuku, Cilt I-II, 7. B., İstanbul 2000.</w:t>
      </w:r>
    </w:p>
    <w:p w14:paraId="62332DC6"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(Medeni Yargılama)</w:t>
      </w:r>
    </w:p>
    <w:p w14:paraId="606FF4B9" w14:textId="77777777" w:rsidR="00155707" w:rsidRPr="00E26C77" w:rsidRDefault="00155707" w:rsidP="00760760">
      <w:pPr>
        <w:autoSpaceDE w:val="0"/>
        <w:autoSpaceDN w:val="0"/>
        <w:adjustRightInd w:val="0"/>
        <w:spacing w:after="0" w:line="360" w:lineRule="auto"/>
        <w:jc w:val="both"/>
        <w:rPr>
          <w:rFonts w:ascii="Times New Roman" w:hAnsi="Times New Roman" w:cs="Times New Roman"/>
          <w:sz w:val="24"/>
          <w:szCs w:val="24"/>
        </w:rPr>
      </w:pPr>
    </w:p>
    <w:p w14:paraId="420C3759" w14:textId="77777777" w:rsidR="00155707" w:rsidRDefault="00155707" w:rsidP="00760760">
      <w:pPr>
        <w:autoSpaceDE w:val="0"/>
        <w:autoSpaceDN w:val="0"/>
        <w:adjustRightInd w:val="0"/>
        <w:spacing w:after="0" w:line="360" w:lineRule="auto"/>
        <w:jc w:val="both"/>
        <w:rPr>
          <w:rFonts w:ascii="Times New Roman" w:hAnsi="Times New Roman" w:cs="Times New Roman"/>
          <w:color w:val="000000"/>
          <w:sz w:val="24"/>
          <w:szCs w:val="24"/>
        </w:rPr>
      </w:pPr>
      <w:r w:rsidRPr="00E26C77">
        <w:rPr>
          <w:rFonts w:ascii="Times New Roman" w:hAnsi="Times New Roman" w:cs="Times New Roman"/>
          <w:color w:val="000000"/>
          <w:sz w:val="24"/>
          <w:szCs w:val="24"/>
        </w:rPr>
        <w:t xml:space="preserve">Yavaş M, </w:t>
      </w:r>
      <w:r w:rsidRPr="00E26C77">
        <w:rPr>
          <w:rFonts w:ascii="Times New Roman" w:hAnsi="Times New Roman" w:cs="Times New Roman"/>
          <w:i/>
          <w:iCs/>
          <w:color w:val="000000"/>
          <w:sz w:val="24"/>
          <w:szCs w:val="24"/>
        </w:rPr>
        <w:t xml:space="preserve">Senetle İspat ve Senede Karşı Senetle İspat Kuralları İle Bu Kuralların İstisnaları </w:t>
      </w:r>
      <w:r w:rsidRPr="00E26C77">
        <w:rPr>
          <w:rFonts w:ascii="Times New Roman" w:hAnsi="Times New Roman" w:cs="Times New Roman"/>
          <w:color w:val="000000"/>
          <w:sz w:val="24"/>
          <w:szCs w:val="24"/>
        </w:rPr>
        <w:t>(2. Baskı, Seçkin 2020) [Senetle İspat].</w:t>
      </w:r>
    </w:p>
    <w:p w14:paraId="69B41883" w14:textId="77777777" w:rsidR="00896ECA" w:rsidRPr="00E26C77" w:rsidRDefault="00896ECA" w:rsidP="00760760">
      <w:pPr>
        <w:autoSpaceDE w:val="0"/>
        <w:autoSpaceDN w:val="0"/>
        <w:adjustRightInd w:val="0"/>
        <w:spacing w:after="0" w:line="360" w:lineRule="auto"/>
        <w:jc w:val="both"/>
        <w:rPr>
          <w:rFonts w:ascii="Times New Roman" w:hAnsi="Times New Roman" w:cs="Times New Roman"/>
          <w:sz w:val="24"/>
          <w:szCs w:val="24"/>
        </w:rPr>
      </w:pPr>
    </w:p>
    <w:p w14:paraId="3D1D48DC"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 xml:space="preserve">YILDIRIM, M. Kamil, </w:t>
      </w:r>
      <w:proofErr w:type="spellStart"/>
      <w:r w:rsidRPr="00E26C77">
        <w:rPr>
          <w:rFonts w:ascii="Times New Roman" w:hAnsi="Times New Roman" w:cs="Times New Roman"/>
          <w:sz w:val="24"/>
          <w:szCs w:val="24"/>
        </w:rPr>
        <w:t>Kanunyolu</w:t>
      </w:r>
      <w:proofErr w:type="spellEnd"/>
      <w:r w:rsidRPr="00E26C77">
        <w:rPr>
          <w:rFonts w:ascii="Times New Roman" w:hAnsi="Times New Roman" w:cs="Times New Roman"/>
          <w:sz w:val="24"/>
          <w:szCs w:val="24"/>
        </w:rPr>
        <w:t xml:space="preserve"> Olarak İstinaf, İstinaf Mahkemeleri</w:t>
      </w:r>
    </w:p>
    <w:p w14:paraId="2780EFA6"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Uluslararası Toplantı 7-8 Mart 2003, 1. B., A</w:t>
      </w:r>
      <w:r w:rsidR="00896ECA">
        <w:rPr>
          <w:rFonts w:ascii="Times New Roman" w:hAnsi="Times New Roman" w:cs="Times New Roman"/>
          <w:sz w:val="24"/>
          <w:szCs w:val="24"/>
        </w:rPr>
        <w:t xml:space="preserve">nkara 2003, </w:t>
      </w:r>
      <w:r w:rsidRPr="00E26C77">
        <w:rPr>
          <w:rFonts w:ascii="Times New Roman" w:hAnsi="Times New Roman" w:cs="Times New Roman"/>
          <w:sz w:val="24"/>
          <w:szCs w:val="24"/>
        </w:rPr>
        <w:t>s. 285-317. (İstinaf Mahkemeleri)</w:t>
      </w:r>
    </w:p>
    <w:p w14:paraId="187670F9" w14:textId="77777777" w:rsidR="005E473B" w:rsidRPr="00E26C77" w:rsidRDefault="005E473B" w:rsidP="00760760">
      <w:pPr>
        <w:autoSpaceDE w:val="0"/>
        <w:autoSpaceDN w:val="0"/>
        <w:adjustRightInd w:val="0"/>
        <w:spacing w:after="0" w:line="360" w:lineRule="auto"/>
        <w:jc w:val="both"/>
        <w:rPr>
          <w:rFonts w:ascii="Times New Roman" w:hAnsi="Times New Roman" w:cs="Times New Roman"/>
          <w:sz w:val="24"/>
          <w:szCs w:val="24"/>
        </w:rPr>
      </w:pPr>
    </w:p>
    <w:p w14:paraId="12D8C6BE"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YILDIRIM, M. Kamil, İstinaf Sebepleri ve İlk Derece Mahkemesinde Hatalı</w:t>
      </w:r>
    </w:p>
    <w:p w14:paraId="214D290A"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Vakıa Tespitleri, Medeni Usul ve İcra İflas Hukukçuları</w:t>
      </w:r>
    </w:p>
    <w:p w14:paraId="282C1916"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Toplantısı VI, İzmir/Çeşme 19</w:t>
      </w:r>
      <w:r w:rsidR="00896ECA">
        <w:rPr>
          <w:rFonts w:ascii="Times New Roman" w:hAnsi="Times New Roman" w:cs="Times New Roman"/>
          <w:sz w:val="24"/>
          <w:szCs w:val="24"/>
        </w:rPr>
        <w:t xml:space="preserve">-20 Ekim 2007, s. 89-131. </w:t>
      </w:r>
      <w:r w:rsidRPr="00E26C77">
        <w:rPr>
          <w:rFonts w:ascii="Times New Roman" w:hAnsi="Times New Roman" w:cs="Times New Roman"/>
          <w:sz w:val="24"/>
          <w:szCs w:val="24"/>
        </w:rPr>
        <w:t>(İstinaf Sebepleri)</w:t>
      </w:r>
    </w:p>
    <w:p w14:paraId="3ECB1A2A" w14:textId="77777777" w:rsidR="005E473B" w:rsidRPr="00E26C77" w:rsidRDefault="005E473B" w:rsidP="00760760">
      <w:pPr>
        <w:autoSpaceDE w:val="0"/>
        <w:autoSpaceDN w:val="0"/>
        <w:adjustRightInd w:val="0"/>
        <w:spacing w:after="0" w:line="360" w:lineRule="auto"/>
        <w:jc w:val="both"/>
        <w:rPr>
          <w:rFonts w:ascii="Times New Roman" w:hAnsi="Times New Roman" w:cs="Times New Roman"/>
          <w:sz w:val="24"/>
          <w:szCs w:val="24"/>
        </w:rPr>
      </w:pPr>
    </w:p>
    <w:p w14:paraId="10B78771"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 xml:space="preserve">YILMAZ, Ejder, Hukuk Davalarında </w:t>
      </w:r>
      <w:proofErr w:type="spellStart"/>
      <w:r w:rsidRPr="00E26C77">
        <w:rPr>
          <w:rFonts w:ascii="Times New Roman" w:hAnsi="Times New Roman" w:cs="Times New Roman"/>
          <w:sz w:val="24"/>
          <w:szCs w:val="24"/>
        </w:rPr>
        <w:t>Yasayollarına</w:t>
      </w:r>
      <w:proofErr w:type="spellEnd"/>
      <w:r w:rsidRPr="00E26C77">
        <w:rPr>
          <w:rFonts w:ascii="Times New Roman" w:hAnsi="Times New Roman" w:cs="Times New Roman"/>
          <w:sz w:val="24"/>
          <w:szCs w:val="24"/>
        </w:rPr>
        <w:t xml:space="preserve"> Başvuru Hakkı ve Bu</w:t>
      </w:r>
    </w:p>
    <w:p w14:paraId="6BD3A6C8" w14:textId="77777777" w:rsidR="00FE7DA6" w:rsidRPr="00E26C77" w:rsidRDefault="00FE7DA6" w:rsidP="00760760">
      <w:pPr>
        <w:autoSpaceDE w:val="0"/>
        <w:autoSpaceDN w:val="0"/>
        <w:adjustRightInd w:val="0"/>
        <w:spacing w:after="0" w:line="360" w:lineRule="auto"/>
        <w:jc w:val="both"/>
        <w:rPr>
          <w:rFonts w:ascii="Times New Roman" w:hAnsi="Times New Roman" w:cs="Times New Roman"/>
          <w:sz w:val="24"/>
          <w:szCs w:val="24"/>
        </w:rPr>
      </w:pPr>
      <w:r w:rsidRPr="00E26C77">
        <w:rPr>
          <w:rFonts w:ascii="Times New Roman" w:hAnsi="Times New Roman" w:cs="Times New Roman"/>
          <w:sz w:val="24"/>
          <w:szCs w:val="24"/>
        </w:rPr>
        <w:t>Hakkın Sınırlandırılma</w:t>
      </w:r>
      <w:r w:rsidR="00896ECA">
        <w:rPr>
          <w:rFonts w:ascii="Times New Roman" w:hAnsi="Times New Roman" w:cs="Times New Roman"/>
          <w:sz w:val="24"/>
          <w:szCs w:val="24"/>
        </w:rPr>
        <w:t xml:space="preserve">sının Yerindeliği Sorunu, TBBD, </w:t>
      </w:r>
      <w:r w:rsidRPr="00E26C77">
        <w:rPr>
          <w:rFonts w:ascii="Times New Roman" w:hAnsi="Times New Roman" w:cs="Times New Roman"/>
          <w:sz w:val="24"/>
          <w:szCs w:val="24"/>
        </w:rPr>
        <w:t>1988/1, s. 131-155. (</w:t>
      </w:r>
      <w:proofErr w:type="spellStart"/>
      <w:r w:rsidRPr="00E26C77">
        <w:rPr>
          <w:rFonts w:ascii="Times New Roman" w:hAnsi="Times New Roman" w:cs="Times New Roman"/>
          <w:sz w:val="24"/>
          <w:szCs w:val="24"/>
        </w:rPr>
        <w:t>Yasayollarına</w:t>
      </w:r>
      <w:proofErr w:type="spellEnd"/>
      <w:r w:rsidRPr="00E26C77">
        <w:rPr>
          <w:rFonts w:ascii="Times New Roman" w:hAnsi="Times New Roman" w:cs="Times New Roman"/>
          <w:sz w:val="24"/>
          <w:szCs w:val="24"/>
        </w:rPr>
        <w:t xml:space="preserve"> Başvuru Hakkı)</w:t>
      </w:r>
    </w:p>
    <w:p w14:paraId="31B2315B" w14:textId="77777777" w:rsidR="00FE7DA6" w:rsidRPr="00E26C77" w:rsidRDefault="00FE7DA6" w:rsidP="00760760">
      <w:pPr>
        <w:autoSpaceDE w:val="0"/>
        <w:autoSpaceDN w:val="0"/>
        <w:adjustRightInd w:val="0"/>
        <w:spacing w:after="0" w:line="360" w:lineRule="auto"/>
        <w:rPr>
          <w:rFonts w:ascii="Times New Roman" w:hAnsi="Times New Roman" w:cs="Times New Roman"/>
          <w:sz w:val="24"/>
          <w:szCs w:val="24"/>
        </w:rPr>
      </w:pPr>
    </w:p>
    <w:sectPr w:rsidR="00FE7DA6" w:rsidRPr="00E26C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18B80" w14:textId="77777777" w:rsidR="00A34962" w:rsidRDefault="00A34962" w:rsidP="00DE52D1">
      <w:pPr>
        <w:spacing w:after="0" w:line="240" w:lineRule="auto"/>
      </w:pPr>
      <w:r>
        <w:separator/>
      </w:r>
    </w:p>
  </w:endnote>
  <w:endnote w:type="continuationSeparator" w:id="0">
    <w:p w14:paraId="64B0AD34" w14:textId="77777777" w:rsidR="00A34962" w:rsidRDefault="00A34962" w:rsidP="00DE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0000000000000000000"/>
    <w:charset w:val="A2"/>
    <w:family w:val="roman"/>
    <w:notTrueType/>
    <w:pitch w:val="default"/>
    <w:sig w:usb0="00000007" w:usb1="08070000" w:usb2="00000010" w:usb3="00000000" w:csb0="00020013" w:csb1="00000000"/>
  </w:font>
  <w:font w:name="GillSansTR">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A2"/>
    <w:family w:val="swiss"/>
    <w:pitch w:val="variable"/>
    <w:sig w:usb0="E5002EFF" w:usb1="C000E47F" w:usb2="0000002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19C34" w14:textId="77777777" w:rsidR="00A34962" w:rsidRDefault="00A34962" w:rsidP="00DE52D1">
      <w:pPr>
        <w:spacing w:after="0" w:line="240" w:lineRule="auto"/>
      </w:pPr>
      <w:r>
        <w:separator/>
      </w:r>
    </w:p>
  </w:footnote>
  <w:footnote w:type="continuationSeparator" w:id="0">
    <w:p w14:paraId="7D754A52" w14:textId="77777777" w:rsidR="00A34962" w:rsidRDefault="00A34962" w:rsidP="00DE52D1">
      <w:pPr>
        <w:spacing w:after="0" w:line="240" w:lineRule="auto"/>
      </w:pPr>
      <w:r>
        <w:continuationSeparator/>
      </w:r>
    </w:p>
  </w:footnote>
  <w:footnote w:id="1">
    <w:p w14:paraId="7459962F" w14:textId="77777777" w:rsidR="00D2447D" w:rsidRPr="00760760" w:rsidRDefault="00D2447D" w:rsidP="00760760">
      <w:pPr>
        <w:pStyle w:val="DipnotMetni"/>
        <w:spacing w:line="360" w:lineRule="auto"/>
        <w:rPr>
          <w:rFonts w:ascii="Times New Roman" w:hAnsi="Times New Roman" w:cs="Times New Roman"/>
        </w:rPr>
      </w:pPr>
      <w:r w:rsidRPr="00760760">
        <w:rPr>
          <w:rStyle w:val="DipnotBavurusu"/>
          <w:rFonts w:ascii="Times New Roman" w:hAnsi="Times New Roman" w:cs="Times New Roman"/>
        </w:rPr>
        <w:footnoteRef/>
      </w:r>
      <w:r w:rsidRPr="00760760">
        <w:rPr>
          <w:rFonts w:ascii="Times New Roman" w:hAnsi="Times New Roman" w:cs="Times New Roman"/>
        </w:rPr>
        <w:t xml:space="preserve">  Amerikan hukuki realistlerinden Jerome Frank’e atfedilen, “hâkimin kahvaltıda ne yediği bile verdiği kararı etkiler” sözü</w:t>
      </w:r>
    </w:p>
  </w:footnote>
  <w:footnote w:id="2">
    <w:p w14:paraId="2BE390EC"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bCs/>
          <w:sz w:val="20"/>
          <w:szCs w:val="20"/>
        </w:rPr>
        <w:t>Akil</w:t>
      </w:r>
      <w:r w:rsidRPr="00760760">
        <w:rPr>
          <w:rFonts w:ascii="Times New Roman" w:hAnsi="Times New Roman" w:cs="Times New Roman"/>
          <w:sz w:val="20"/>
          <w:szCs w:val="20"/>
        </w:rPr>
        <w:t xml:space="preserve">, </w:t>
      </w:r>
      <w:r w:rsidRPr="00760760">
        <w:rPr>
          <w:rFonts w:ascii="Times New Roman" w:hAnsi="Times New Roman" w:cs="Times New Roman"/>
          <w:bCs/>
          <w:sz w:val="20"/>
          <w:szCs w:val="20"/>
        </w:rPr>
        <w:t xml:space="preserve">Cenk, </w:t>
      </w:r>
      <w:r w:rsidRPr="00760760">
        <w:rPr>
          <w:rFonts w:ascii="Times New Roman" w:hAnsi="Times New Roman" w:cs="Times New Roman"/>
          <w:sz w:val="20"/>
          <w:szCs w:val="20"/>
        </w:rPr>
        <w:t>Temyiz Yoluna Başvuru Şartı Olarak “Hukuki Menfaat”, BATİDER, 2012/XXVII/3, s. 268;</w:t>
      </w:r>
    </w:p>
    <w:p w14:paraId="543B6D59"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Fonts w:ascii="Times New Roman" w:hAnsi="Times New Roman" w:cs="Times New Roman"/>
          <w:bCs/>
          <w:sz w:val="20"/>
          <w:szCs w:val="20"/>
        </w:rPr>
        <w:t xml:space="preserve">Deren Yıldırım, </w:t>
      </w:r>
      <w:r w:rsidRPr="00760760">
        <w:rPr>
          <w:rFonts w:ascii="Times New Roman" w:hAnsi="Times New Roman" w:cs="Times New Roman"/>
          <w:bCs/>
          <w:sz w:val="20"/>
          <w:szCs w:val="20"/>
        </w:rPr>
        <w:t>Nevhis</w:t>
      </w:r>
      <w:r w:rsidRPr="00760760">
        <w:rPr>
          <w:rFonts w:ascii="Times New Roman" w:hAnsi="Times New Roman" w:cs="Times New Roman"/>
          <w:sz w:val="20"/>
          <w:szCs w:val="20"/>
        </w:rPr>
        <w:t>, Kanunyollarına Dair Bazı Düşünceler, Medeni Usul ve İcra İflas Hukukçuları</w:t>
      </w:r>
    </w:p>
    <w:p w14:paraId="06DED158" w14:textId="77777777" w:rsidR="00D2447D" w:rsidRPr="00760760" w:rsidRDefault="00D2447D" w:rsidP="00760760">
      <w:pPr>
        <w:autoSpaceDE w:val="0"/>
        <w:autoSpaceDN w:val="0"/>
        <w:adjustRightInd w:val="0"/>
        <w:spacing w:after="0" w:line="360" w:lineRule="auto"/>
        <w:rPr>
          <w:rFonts w:ascii="Times New Roman" w:hAnsi="Times New Roman" w:cs="Times New Roman"/>
          <w:bCs/>
          <w:sz w:val="20"/>
          <w:szCs w:val="20"/>
        </w:rPr>
      </w:pPr>
      <w:r w:rsidRPr="00760760">
        <w:rPr>
          <w:rFonts w:ascii="Times New Roman" w:hAnsi="Times New Roman" w:cs="Times New Roman"/>
          <w:sz w:val="20"/>
          <w:szCs w:val="20"/>
        </w:rPr>
        <w:t xml:space="preserve">Toplantısı VI, İzmir/Çeşme 19-20 Ekim 2007, s. 8; </w:t>
      </w:r>
      <w:r w:rsidRPr="00760760">
        <w:rPr>
          <w:rFonts w:ascii="Times New Roman" w:hAnsi="Times New Roman" w:cs="Times New Roman"/>
          <w:bCs/>
          <w:sz w:val="20"/>
          <w:szCs w:val="20"/>
        </w:rPr>
        <w:t>Arslan, Ramazan/ Yılmaz, Ejder/ Taşpınar Ayvaz, Sema/</w:t>
      </w:r>
    </w:p>
    <w:p w14:paraId="2D11C090"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Fonts w:ascii="Times New Roman" w:hAnsi="Times New Roman" w:cs="Times New Roman"/>
          <w:bCs/>
          <w:sz w:val="20"/>
          <w:szCs w:val="20"/>
        </w:rPr>
        <w:t>Hanağası, Emel</w:t>
      </w:r>
      <w:r w:rsidRPr="00760760">
        <w:rPr>
          <w:rFonts w:ascii="Times New Roman" w:hAnsi="Times New Roman" w:cs="Times New Roman"/>
          <w:sz w:val="20"/>
          <w:szCs w:val="20"/>
        </w:rPr>
        <w:t>, Medeni Usul Hukuku, 4. B</w:t>
      </w:r>
      <w:r w:rsidRPr="00760760">
        <w:rPr>
          <w:rFonts w:ascii="Times New Roman" w:hAnsi="Times New Roman" w:cs="Times New Roman"/>
          <w:sz w:val="20"/>
          <w:szCs w:val="20"/>
        </w:rPr>
        <w:t xml:space="preserve">., Ankara 2018, s. 581; </w:t>
      </w:r>
      <w:r w:rsidRPr="00760760">
        <w:rPr>
          <w:rFonts w:ascii="Times New Roman" w:hAnsi="Times New Roman" w:cs="Times New Roman"/>
          <w:bCs/>
          <w:sz w:val="20"/>
          <w:szCs w:val="20"/>
        </w:rPr>
        <w:t>Şensoy, Naci</w:t>
      </w:r>
      <w:r w:rsidRPr="00760760">
        <w:rPr>
          <w:rFonts w:ascii="Times New Roman" w:hAnsi="Times New Roman" w:cs="Times New Roman"/>
          <w:sz w:val="20"/>
          <w:szCs w:val="20"/>
        </w:rPr>
        <w:t>, İstinaf, İÜHFM, 1946/XII/4,</w:t>
      </w:r>
    </w:p>
    <w:p w14:paraId="1D151281"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Fonts w:ascii="Times New Roman" w:hAnsi="Times New Roman" w:cs="Times New Roman"/>
          <w:sz w:val="20"/>
          <w:szCs w:val="20"/>
        </w:rPr>
        <w:t xml:space="preserve">s. 1058; </w:t>
      </w:r>
      <w:r w:rsidRPr="00760760">
        <w:rPr>
          <w:rFonts w:ascii="Times New Roman" w:hAnsi="Times New Roman" w:cs="Times New Roman"/>
          <w:bCs/>
          <w:sz w:val="20"/>
          <w:szCs w:val="20"/>
        </w:rPr>
        <w:t>Pekcanıtez, Hakan/ Atalay, Oğuz/ Özekes</w:t>
      </w:r>
      <w:r w:rsidRPr="00760760">
        <w:rPr>
          <w:rFonts w:ascii="Times New Roman" w:hAnsi="Times New Roman" w:cs="Times New Roman"/>
          <w:sz w:val="20"/>
          <w:szCs w:val="20"/>
        </w:rPr>
        <w:t>, Muhammet, Medeni Usul Hukuku, 6. B., İstanbul 2018, s.</w:t>
      </w:r>
    </w:p>
    <w:p w14:paraId="4C73AF90"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Fonts w:ascii="Times New Roman" w:hAnsi="Times New Roman" w:cs="Times New Roman"/>
          <w:sz w:val="20"/>
          <w:szCs w:val="20"/>
        </w:rPr>
        <w:t xml:space="preserve">455; </w:t>
      </w:r>
      <w:r w:rsidRPr="00760760">
        <w:rPr>
          <w:rFonts w:ascii="Times New Roman" w:hAnsi="Times New Roman" w:cs="Times New Roman"/>
          <w:bCs/>
          <w:sz w:val="20"/>
          <w:szCs w:val="20"/>
        </w:rPr>
        <w:t>Akkaya, Tolga</w:t>
      </w:r>
      <w:r w:rsidRPr="00760760">
        <w:rPr>
          <w:rFonts w:ascii="Times New Roman" w:hAnsi="Times New Roman" w:cs="Times New Roman"/>
          <w:sz w:val="20"/>
          <w:szCs w:val="20"/>
        </w:rPr>
        <w:t xml:space="preserve">, Medeni Usul Hukukunda İstinaf, 1. B., Ankara 2009, s. 68-69; </w:t>
      </w:r>
      <w:r w:rsidRPr="00760760">
        <w:rPr>
          <w:rFonts w:ascii="Times New Roman" w:hAnsi="Times New Roman" w:cs="Times New Roman"/>
          <w:bCs/>
          <w:sz w:val="20"/>
          <w:szCs w:val="20"/>
        </w:rPr>
        <w:t>Sungurtekin Özkan, Meral</w:t>
      </w:r>
      <w:r w:rsidRPr="00760760">
        <w:rPr>
          <w:rFonts w:ascii="Times New Roman" w:hAnsi="Times New Roman" w:cs="Times New Roman"/>
          <w:sz w:val="20"/>
          <w:szCs w:val="20"/>
        </w:rPr>
        <w:t xml:space="preserve">, Türk Medeni Yargılama Hukuku, 1. B., İzmir 2013, s. 348; </w:t>
      </w:r>
      <w:r w:rsidRPr="00760760">
        <w:rPr>
          <w:rFonts w:ascii="Times New Roman" w:hAnsi="Times New Roman" w:cs="Times New Roman"/>
          <w:bCs/>
          <w:sz w:val="20"/>
          <w:szCs w:val="20"/>
        </w:rPr>
        <w:t>Saygın, Engin</w:t>
      </w:r>
      <w:r w:rsidRPr="00760760">
        <w:rPr>
          <w:rFonts w:ascii="Times New Roman" w:hAnsi="Times New Roman" w:cs="Times New Roman"/>
          <w:sz w:val="20"/>
          <w:szCs w:val="20"/>
        </w:rPr>
        <w:t>, İdari Yargıda İstinaf</w:t>
      </w:r>
    </w:p>
    <w:p w14:paraId="0D22F2D8"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Fonts w:ascii="Times New Roman" w:hAnsi="Times New Roman" w:cs="Times New Roman"/>
          <w:sz w:val="20"/>
          <w:szCs w:val="20"/>
        </w:rPr>
        <w:t xml:space="preserve">Mahkemesi Tartışmaları Üzerine Bir Analiz, İÜHFM, 2011/LXIX/1-2, s. 637; </w:t>
      </w:r>
      <w:r w:rsidRPr="00760760">
        <w:rPr>
          <w:rFonts w:ascii="Times New Roman" w:hAnsi="Times New Roman" w:cs="Times New Roman"/>
          <w:bCs/>
          <w:sz w:val="20"/>
          <w:szCs w:val="20"/>
        </w:rPr>
        <w:t>Dinç, Hakkı</w:t>
      </w:r>
      <w:r w:rsidRPr="00760760">
        <w:rPr>
          <w:rFonts w:ascii="Times New Roman" w:hAnsi="Times New Roman" w:cs="Times New Roman"/>
          <w:sz w:val="20"/>
          <w:szCs w:val="20"/>
        </w:rPr>
        <w:t>, Hukuk Davalarında</w:t>
      </w:r>
    </w:p>
    <w:p w14:paraId="10CAFF8B"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Fonts w:ascii="Times New Roman" w:hAnsi="Times New Roman" w:cs="Times New Roman"/>
          <w:sz w:val="20"/>
          <w:szCs w:val="20"/>
        </w:rPr>
        <w:t>İstinaf ve Temyiz, Medeni Usul ve İcra İflas Hukukçuları Toplantısı VI, İzmir/Çeşme 19-20 Ekim 2007, s. 54;</w:t>
      </w:r>
    </w:p>
    <w:p w14:paraId="56BA3E61"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Fonts w:ascii="Times New Roman" w:hAnsi="Times New Roman" w:cs="Times New Roman"/>
          <w:bCs/>
          <w:sz w:val="20"/>
          <w:szCs w:val="20"/>
        </w:rPr>
        <w:t>Akil, Cenk</w:t>
      </w:r>
      <w:r w:rsidRPr="00760760">
        <w:rPr>
          <w:rFonts w:ascii="Times New Roman" w:hAnsi="Times New Roman" w:cs="Times New Roman"/>
          <w:sz w:val="20"/>
          <w:szCs w:val="20"/>
        </w:rPr>
        <w:t xml:space="preserve">, İstinaf Kavramı, 1. B., Ankara 2010, s.40-41; </w:t>
      </w:r>
      <w:r w:rsidRPr="00760760">
        <w:rPr>
          <w:rFonts w:ascii="Times New Roman" w:hAnsi="Times New Roman" w:cs="Times New Roman"/>
          <w:bCs/>
          <w:sz w:val="20"/>
          <w:szCs w:val="20"/>
        </w:rPr>
        <w:t>Taner, Selda</w:t>
      </w:r>
      <w:r w:rsidRPr="00760760">
        <w:rPr>
          <w:rFonts w:ascii="Times New Roman" w:hAnsi="Times New Roman" w:cs="Times New Roman"/>
          <w:sz w:val="20"/>
          <w:szCs w:val="20"/>
        </w:rPr>
        <w:t>, Vergi Yargısında İstinaf Üzerine Bir</w:t>
      </w:r>
    </w:p>
    <w:p w14:paraId="41F7E2A2"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Fonts w:ascii="Times New Roman" w:hAnsi="Times New Roman" w:cs="Times New Roman"/>
          <w:sz w:val="20"/>
          <w:szCs w:val="20"/>
        </w:rPr>
        <w:t xml:space="preserve">Değerlendirme, TBBD, 2018/136, s. 186; </w:t>
      </w:r>
      <w:r w:rsidRPr="00760760">
        <w:rPr>
          <w:rFonts w:ascii="Times New Roman" w:hAnsi="Times New Roman" w:cs="Times New Roman"/>
          <w:bCs/>
          <w:sz w:val="20"/>
          <w:szCs w:val="20"/>
        </w:rPr>
        <w:t>Yılmaz, Ejder</w:t>
      </w:r>
      <w:r w:rsidRPr="00760760">
        <w:rPr>
          <w:rFonts w:ascii="Times New Roman" w:hAnsi="Times New Roman" w:cs="Times New Roman"/>
          <w:sz w:val="20"/>
          <w:szCs w:val="20"/>
        </w:rPr>
        <w:t>, Hukuk Davalarında Yasayollarına Başvuru Hakkı ve</w:t>
      </w:r>
    </w:p>
    <w:p w14:paraId="5DBE410F"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Fonts w:ascii="Times New Roman" w:hAnsi="Times New Roman" w:cs="Times New Roman"/>
          <w:sz w:val="20"/>
          <w:szCs w:val="20"/>
        </w:rPr>
        <w:t xml:space="preserve">Bu Hakkın Sınırlandırılmasının Yerindeliği Sorunu, TBBD, 1988/1, s. 131-133; </w:t>
      </w:r>
      <w:r w:rsidRPr="00760760">
        <w:rPr>
          <w:rFonts w:ascii="Times New Roman" w:hAnsi="Times New Roman" w:cs="Times New Roman"/>
          <w:bCs/>
          <w:sz w:val="20"/>
          <w:szCs w:val="20"/>
        </w:rPr>
        <w:t>Öztek, Selçuk</w:t>
      </w:r>
      <w:r w:rsidRPr="00760760">
        <w:rPr>
          <w:rFonts w:ascii="Times New Roman" w:hAnsi="Times New Roman" w:cs="Times New Roman"/>
          <w:sz w:val="20"/>
          <w:szCs w:val="20"/>
        </w:rPr>
        <w:t>, Temyiz Kanun</w:t>
      </w:r>
    </w:p>
    <w:p w14:paraId="66D2BEFA" w14:textId="77777777" w:rsidR="00D2447D" w:rsidRPr="00760760" w:rsidRDefault="00D2447D" w:rsidP="00760760">
      <w:pPr>
        <w:autoSpaceDE w:val="0"/>
        <w:autoSpaceDN w:val="0"/>
        <w:adjustRightInd w:val="0"/>
        <w:spacing w:after="0" w:line="360" w:lineRule="auto"/>
        <w:rPr>
          <w:rFonts w:ascii="Times New Roman" w:hAnsi="Times New Roman" w:cs="Times New Roman"/>
          <w:bCs/>
          <w:sz w:val="20"/>
          <w:szCs w:val="20"/>
        </w:rPr>
      </w:pPr>
      <w:r w:rsidRPr="00760760">
        <w:rPr>
          <w:rFonts w:ascii="Times New Roman" w:hAnsi="Times New Roman" w:cs="Times New Roman"/>
          <w:sz w:val="20"/>
          <w:szCs w:val="20"/>
        </w:rPr>
        <w:t xml:space="preserve">Yolunun Tarihçesine İlişkin Bazı Tespitler, Mehmet Akif Aydın’a Armağan, İstanbul 2015, s. 120; </w:t>
      </w:r>
      <w:r w:rsidRPr="00760760">
        <w:rPr>
          <w:rFonts w:ascii="Times New Roman" w:hAnsi="Times New Roman" w:cs="Times New Roman"/>
          <w:bCs/>
          <w:sz w:val="20"/>
          <w:szCs w:val="20"/>
        </w:rPr>
        <w:t>Arslan,</w:t>
      </w:r>
    </w:p>
    <w:p w14:paraId="3DF5778E" w14:textId="77777777" w:rsidR="00D2447D" w:rsidRPr="00760760" w:rsidRDefault="00D2447D" w:rsidP="00760760">
      <w:pPr>
        <w:pStyle w:val="DipnotMetni"/>
        <w:spacing w:line="360" w:lineRule="auto"/>
        <w:rPr>
          <w:rFonts w:ascii="Times New Roman" w:hAnsi="Times New Roman" w:cs="Times New Roman"/>
        </w:rPr>
      </w:pPr>
      <w:r w:rsidRPr="00760760">
        <w:rPr>
          <w:rFonts w:ascii="Times New Roman" w:hAnsi="Times New Roman" w:cs="Times New Roman"/>
          <w:bCs/>
        </w:rPr>
        <w:t>Ramazan</w:t>
      </w:r>
      <w:r w:rsidRPr="00760760">
        <w:rPr>
          <w:rFonts w:ascii="Times New Roman" w:hAnsi="Times New Roman" w:cs="Times New Roman"/>
        </w:rPr>
        <w:t>, Medeni Usul Hukukunda Yargılamanın Yenilenmesi, 1. B., Ankara 1977, s. 6-7.</w:t>
      </w:r>
    </w:p>
  </w:footnote>
  <w:footnote w:id="3">
    <w:p w14:paraId="0CF84A4C" w14:textId="77777777" w:rsidR="00D2447D" w:rsidRPr="00760760" w:rsidRDefault="00D2447D" w:rsidP="00760760">
      <w:pPr>
        <w:pStyle w:val="Pa10"/>
        <w:spacing w:before="160" w:line="360" w:lineRule="auto"/>
        <w:jc w:val="both"/>
        <w:rPr>
          <w:rFonts w:ascii="Times New Roman" w:hAnsi="Times New Roman" w:cs="Times New Roman"/>
          <w:color w:val="000000"/>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color w:val="000000"/>
          <w:sz w:val="20"/>
          <w:szCs w:val="20"/>
        </w:rPr>
        <w:t xml:space="preserve">Deren-Yıldırım, </w:t>
      </w:r>
      <w:r w:rsidRPr="00760760">
        <w:rPr>
          <w:rFonts w:ascii="Times New Roman" w:hAnsi="Times New Roman" w:cs="Times New Roman"/>
          <w:i/>
          <w:iCs/>
          <w:color w:val="000000"/>
          <w:sz w:val="20"/>
          <w:szCs w:val="20"/>
        </w:rPr>
        <w:t xml:space="preserve">Kanun Yolları </w:t>
      </w:r>
      <w:r w:rsidRPr="00760760">
        <w:rPr>
          <w:rFonts w:ascii="Times New Roman" w:hAnsi="Times New Roman" w:cs="Times New Roman"/>
          <w:color w:val="000000"/>
          <w:sz w:val="20"/>
          <w:szCs w:val="20"/>
        </w:rPr>
        <w:t xml:space="preserve">(n 2) 4; M. Kamil Yıldırım, ‘Kanun Yolu Olarak İstinaf ’ iç </w:t>
      </w:r>
      <w:r w:rsidRPr="00760760">
        <w:rPr>
          <w:rFonts w:ascii="Times New Roman" w:hAnsi="Times New Roman" w:cs="Times New Roman"/>
          <w:i/>
          <w:iCs/>
          <w:color w:val="000000"/>
          <w:sz w:val="20"/>
          <w:szCs w:val="20"/>
        </w:rPr>
        <w:t xml:space="preserve">Türkiye Barolar Birliği İstinaf Mahkemeleri Uluslararası Toplantısı 7-8 Mart 2003 </w:t>
      </w:r>
      <w:r w:rsidRPr="00760760">
        <w:rPr>
          <w:rFonts w:ascii="Times New Roman" w:hAnsi="Times New Roman" w:cs="Times New Roman"/>
          <w:color w:val="000000"/>
          <w:sz w:val="20"/>
          <w:szCs w:val="20"/>
        </w:rPr>
        <w:t>(Türkiye Barolar Birliği 2003) 285, 288.</w:t>
      </w:r>
    </w:p>
  </w:footnote>
  <w:footnote w:id="4">
    <w:p w14:paraId="2C46F291" w14:textId="77777777" w:rsidR="00D2447D" w:rsidRPr="00760760" w:rsidRDefault="00D2447D" w:rsidP="00760760">
      <w:pPr>
        <w:pStyle w:val="Pa10"/>
        <w:spacing w:before="160" w:line="360" w:lineRule="auto"/>
        <w:jc w:val="both"/>
        <w:rPr>
          <w:rFonts w:ascii="Times New Roman" w:hAnsi="Times New Roman" w:cs="Times New Roman"/>
          <w:color w:val="000000"/>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color w:val="000000"/>
          <w:sz w:val="20"/>
          <w:szCs w:val="20"/>
        </w:rPr>
        <w:t xml:space="preserve">H. Yavuz </w:t>
      </w:r>
      <w:r w:rsidRPr="00760760">
        <w:rPr>
          <w:rFonts w:ascii="Times New Roman" w:hAnsi="Times New Roman" w:cs="Times New Roman"/>
          <w:color w:val="000000"/>
          <w:sz w:val="20"/>
          <w:szCs w:val="20"/>
        </w:rPr>
        <w:t xml:space="preserve">Alangoya, </w:t>
      </w:r>
      <w:r w:rsidRPr="00760760">
        <w:rPr>
          <w:rFonts w:ascii="Times New Roman" w:hAnsi="Times New Roman" w:cs="Times New Roman"/>
          <w:i/>
          <w:iCs/>
          <w:color w:val="000000"/>
          <w:sz w:val="20"/>
          <w:szCs w:val="20"/>
        </w:rPr>
        <w:t xml:space="preserve">Medeni Usul Hukukunda Vakıaların ve Delillerin Toplanmasına İlişkin İlkeler </w:t>
      </w:r>
      <w:r w:rsidRPr="00760760">
        <w:rPr>
          <w:rFonts w:ascii="Times New Roman" w:hAnsi="Times New Roman" w:cs="Times New Roman"/>
          <w:color w:val="000000"/>
          <w:sz w:val="20"/>
          <w:szCs w:val="20"/>
        </w:rPr>
        <w:t xml:space="preserve">(Fakülteler Matbaası 1979) 86; H. Yavuz Alangoya, M. Kamil Yıldırım ve Nevhis Deren – Yıldırım, </w:t>
      </w:r>
      <w:r w:rsidRPr="00760760">
        <w:rPr>
          <w:rFonts w:ascii="Times New Roman" w:hAnsi="Times New Roman" w:cs="Times New Roman"/>
          <w:i/>
          <w:iCs/>
          <w:color w:val="000000"/>
          <w:sz w:val="20"/>
          <w:szCs w:val="20"/>
        </w:rPr>
        <w:t xml:space="preserve">Medenî Usul Hukuku Esasları </w:t>
      </w:r>
      <w:r w:rsidRPr="00760760">
        <w:rPr>
          <w:rFonts w:ascii="Times New Roman" w:hAnsi="Times New Roman" w:cs="Times New Roman"/>
          <w:color w:val="000000"/>
          <w:sz w:val="20"/>
          <w:szCs w:val="20"/>
        </w:rPr>
        <w:t xml:space="preserve">(8. Baskı, Beta 2011) s. 5; Murat Yavaş, </w:t>
      </w:r>
      <w:r w:rsidRPr="00760760">
        <w:rPr>
          <w:rFonts w:ascii="Times New Roman" w:hAnsi="Times New Roman" w:cs="Times New Roman"/>
          <w:i/>
          <w:iCs/>
          <w:color w:val="000000"/>
          <w:sz w:val="20"/>
          <w:szCs w:val="20"/>
        </w:rPr>
        <w:t xml:space="preserve">Senetle İspat ve Senede Karşı Senetle İspat Kuralları İle Bu Kuralların İstisnaları </w:t>
      </w:r>
      <w:r w:rsidRPr="00760760">
        <w:rPr>
          <w:rFonts w:ascii="Times New Roman" w:hAnsi="Times New Roman" w:cs="Times New Roman"/>
          <w:color w:val="000000"/>
          <w:sz w:val="20"/>
          <w:szCs w:val="20"/>
        </w:rPr>
        <w:t xml:space="preserve">(2. Baskı, Seçkin 2020) 86; Abdurrahim Karslı, </w:t>
      </w:r>
      <w:r w:rsidRPr="00760760">
        <w:rPr>
          <w:rFonts w:ascii="Times New Roman" w:hAnsi="Times New Roman" w:cs="Times New Roman"/>
          <w:i/>
          <w:iCs/>
          <w:color w:val="000000"/>
          <w:sz w:val="20"/>
          <w:szCs w:val="20"/>
        </w:rPr>
        <w:t xml:space="preserve">Medeni Muhakeme Hukuku </w:t>
      </w:r>
      <w:r w:rsidRPr="00760760">
        <w:rPr>
          <w:rFonts w:ascii="Times New Roman" w:hAnsi="Times New Roman" w:cs="Times New Roman"/>
          <w:color w:val="000000"/>
          <w:sz w:val="20"/>
          <w:szCs w:val="20"/>
        </w:rPr>
        <w:t xml:space="preserve">(5. Baskı, Filiz 2020) 25; Meral Sungurtekin-Özkan, ‘Anayasanın Sosyal Hukuk Devleti İlkesi ve Medeni Yargılama Hukuku’ (2009) 11, Dokuz Eylül Üniversitesi Hukuk Fakültesi Dergisi (Prof. Dr. Bilge Umar Armağanı) 553, 561-563; Süha Tanrıver, </w:t>
      </w:r>
      <w:r w:rsidRPr="00760760">
        <w:rPr>
          <w:rFonts w:ascii="Times New Roman" w:hAnsi="Times New Roman" w:cs="Times New Roman"/>
          <w:i/>
          <w:iCs/>
          <w:color w:val="000000"/>
          <w:sz w:val="20"/>
          <w:szCs w:val="20"/>
        </w:rPr>
        <w:t xml:space="preserve">Medeni Usul Hukuku C. 1 </w:t>
      </w:r>
      <w:r w:rsidRPr="00760760">
        <w:rPr>
          <w:rFonts w:ascii="Times New Roman" w:hAnsi="Times New Roman" w:cs="Times New Roman"/>
          <w:color w:val="000000"/>
          <w:sz w:val="20"/>
          <w:szCs w:val="20"/>
        </w:rPr>
        <w:t xml:space="preserve">(4. Bası, Yetkin 2021) 130. Tüm yargılama hukuklarının amacının maddi gerçeği tespit etmek olduğu yönünde; Hakan Pekcanıtez, Oğuz Atalay ve Muhammet Özekes, </w:t>
      </w:r>
      <w:r w:rsidRPr="00760760">
        <w:rPr>
          <w:rFonts w:ascii="Times New Roman" w:hAnsi="Times New Roman" w:cs="Times New Roman"/>
          <w:i/>
          <w:iCs/>
          <w:color w:val="000000"/>
          <w:sz w:val="20"/>
          <w:szCs w:val="20"/>
        </w:rPr>
        <w:t xml:space="preserve">Medenî Usûl Hukuku Ders Kitabı </w:t>
      </w:r>
      <w:r w:rsidRPr="00760760">
        <w:rPr>
          <w:rFonts w:ascii="Times New Roman" w:hAnsi="Times New Roman" w:cs="Times New Roman"/>
          <w:color w:val="000000"/>
          <w:sz w:val="20"/>
          <w:szCs w:val="20"/>
        </w:rPr>
        <w:t xml:space="preserve">(8. Baskı, Onikilevha 2020) 10. Yargılamanın amacının maddi hukuka ilişkin hakların himayesi olduğu, yargılama faaliyetinin en önemli unsurunun gerçeğin ortaya çıkarılması, hakikate ulaşılması olduğu yönünde; Ali Cem Budak ve Varol Karaaslan, </w:t>
      </w:r>
      <w:r w:rsidRPr="00760760">
        <w:rPr>
          <w:rFonts w:ascii="Times New Roman" w:hAnsi="Times New Roman" w:cs="Times New Roman"/>
          <w:i/>
          <w:iCs/>
          <w:color w:val="000000"/>
          <w:sz w:val="20"/>
          <w:szCs w:val="20"/>
        </w:rPr>
        <w:t xml:space="preserve">Medeni Usul Hukuku </w:t>
      </w:r>
      <w:r w:rsidRPr="00760760">
        <w:rPr>
          <w:rFonts w:ascii="Times New Roman" w:hAnsi="Times New Roman" w:cs="Times New Roman"/>
          <w:color w:val="000000"/>
          <w:sz w:val="20"/>
          <w:szCs w:val="20"/>
        </w:rPr>
        <w:t xml:space="preserve">(6. Bası, Filiz 2022) 3-4; Budak (n 16) 39. </w:t>
      </w:r>
      <w:r w:rsidRPr="00760760">
        <w:rPr>
          <w:rFonts w:ascii="Times New Roman" w:hAnsi="Times New Roman" w:cs="Times New Roman"/>
          <w:color w:val="000000"/>
          <w:sz w:val="20"/>
          <w:szCs w:val="20"/>
        </w:rPr>
        <w:t>Hakimin yargılamanın gerçeğe ulaşmak şeklindeki amacına bağlı kalmasının ve bu yönde çaba göstermesinin, sağlıklı bir yargılama süreci ve yargılama sonunda doğru bir karar verilmesi bakımından bir gereklilik olduğu ve gerçeğin aranmasının AY m. 36 ve AİHS m. 6’da teminat altına alınan hak arama hürriyetinin de bir gereği olduğu yönünde; Budak (n 16) 39.</w:t>
      </w:r>
    </w:p>
  </w:footnote>
  <w:footnote w:id="5">
    <w:p w14:paraId="38D47DEB" w14:textId="77777777" w:rsidR="00D2447D" w:rsidRPr="00760760" w:rsidRDefault="00D2447D" w:rsidP="00760760">
      <w:pPr>
        <w:pStyle w:val="Pa10"/>
        <w:spacing w:before="160" w:line="360" w:lineRule="auto"/>
        <w:jc w:val="both"/>
        <w:rPr>
          <w:rFonts w:ascii="Times New Roman" w:hAnsi="Times New Roman" w:cs="Times New Roman"/>
          <w:color w:val="000000"/>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color w:val="000000"/>
          <w:sz w:val="20"/>
          <w:szCs w:val="20"/>
        </w:rPr>
        <w:t xml:space="preserve">Alangoya, </w:t>
      </w:r>
      <w:r w:rsidRPr="00760760">
        <w:rPr>
          <w:rFonts w:ascii="Times New Roman" w:hAnsi="Times New Roman" w:cs="Times New Roman"/>
          <w:i/>
          <w:iCs/>
          <w:color w:val="000000"/>
          <w:sz w:val="20"/>
          <w:szCs w:val="20"/>
        </w:rPr>
        <w:t xml:space="preserve">İlkeler </w:t>
      </w:r>
      <w:r w:rsidRPr="00760760">
        <w:rPr>
          <w:rFonts w:ascii="Times New Roman" w:hAnsi="Times New Roman" w:cs="Times New Roman"/>
          <w:color w:val="000000"/>
          <w:sz w:val="20"/>
          <w:szCs w:val="20"/>
        </w:rPr>
        <w:t>(n 17) 86.</w:t>
      </w:r>
    </w:p>
  </w:footnote>
  <w:footnote w:id="6">
    <w:p w14:paraId="4AEF60A9" w14:textId="77777777" w:rsidR="00D2447D" w:rsidRPr="00760760" w:rsidRDefault="00D2447D" w:rsidP="00760760">
      <w:pPr>
        <w:pStyle w:val="Pa10"/>
        <w:spacing w:before="160" w:line="360" w:lineRule="auto"/>
        <w:jc w:val="both"/>
        <w:rPr>
          <w:rFonts w:ascii="Times New Roman" w:hAnsi="Times New Roman" w:cs="Times New Roman"/>
          <w:color w:val="000000"/>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color w:val="000000"/>
          <w:sz w:val="20"/>
          <w:szCs w:val="20"/>
        </w:rPr>
        <w:t xml:space="preserve">Pekcanıtez, Atalay ve Özekes (n 17) 8; Karslı, </w:t>
      </w:r>
      <w:r w:rsidRPr="00760760">
        <w:rPr>
          <w:rFonts w:ascii="Times New Roman" w:hAnsi="Times New Roman" w:cs="Times New Roman"/>
          <w:i/>
          <w:iCs/>
          <w:color w:val="000000"/>
          <w:sz w:val="20"/>
          <w:szCs w:val="20"/>
        </w:rPr>
        <w:t xml:space="preserve">Medeni Muhakeme </w:t>
      </w:r>
      <w:r w:rsidRPr="00760760">
        <w:rPr>
          <w:rFonts w:ascii="Times New Roman" w:hAnsi="Times New Roman" w:cs="Times New Roman"/>
          <w:color w:val="000000"/>
          <w:sz w:val="20"/>
          <w:szCs w:val="20"/>
        </w:rPr>
        <w:t>(n 17) 25.</w:t>
      </w:r>
    </w:p>
  </w:footnote>
  <w:footnote w:id="7">
    <w:p w14:paraId="5C5C0763" w14:textId="77777777" w:rsidR="00D2447D" w:rsidRPr="00760760" w:rsidRDefault="00D2447D" w:rsidP="00760760">
      <w:pPr>
        <w:pStyle w:val="Pa10"/>
        <w:spacing w:before="160" w:line="360" w:lineRule="auto"/>
        <w:jc w:val="both"/>
        <w:rPr>
          <w:rFonts w:ascii="Times New Roman" w:hAnsi="Times New Roman" w:cs="Times New Roman"/>
          <w:color w:val="000000"/>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color w:val="000000"/>
          <w:sz w:val="20"/>
          <w:szCs w:val="20"/>
        </w:rPr>
        <w:t>Aşit (n 16) 39.</w:t>
      </w:r>
    </w:p>
  </w:footnote>
  <w:footnote w:id="8">
    <w:p w14:paraId="5194528E" w14:textId="77777777" w:rsidR="00D2447D" w:rsidRPr="00760760" w:rsidRDefault="00D2447D" w:rsidP="00760760">
      <w:pPr>
        <w:pStyle w:val="Pa10"/>
        <w:spacing w:before="160" w:line="360" w:lineRule="auto"/>
        <w:jc w:val="both"/>
        <w:rPr>
          <w:rFonts w:ascii="Times New Roman" w:hAnsi="Times New Roman" w:cs="Times New Roman"/>
          <w:color w:val="000000"/>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color w:val="000000"/>
          <w:sz w:val="20"/>
          <w:szCs w:val="20"/>
        </w:rPr>
        <w:t>Alangoya, Yıldırım ve Deren-Yıldırım (n 17) 5; Sungurtekin-Özkan (n 17) 562.</w:t>
      </w:r>
    </w:p>
  </w:footnote>
  <w:footnote w:id="9">
    <w:p w14:paraId="422FF983" w14:textId="77777777" w:rsidR="00D2447D" w:rsidRPr="00760760" w:rsidRDefault="00D2447D" w:rsidP="00760760">
      <w:pPr>
        <w:pStyle w:val="Pa10"/>
        <w:spacing w:before="160" w:line="360" w:lineRule="auto"/>
        <w:jc w:val="both"/>
        <w:rPr>
          <w:rFonts w:ascii="Times New Roman" w:hAnsi="Times New Roman" w:cs="Times New Roman"/>
          <w:color w:val="000000"/>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color w:val="000000"/>
          <w:sz w:val="20"/>
          <w:szCs w:val="20"/>
        </w:rPr>
        <w:t>Hukuk Muhakemeleri Kanun Tasarısı ve Adalet Komisyonu Raporu, Ankara 19.06.2009, 4.</w:t>
      </w:r>
    </w:p>
  </w:footnote>
  <w:footnote w:id="10">
    <w:p w14:paraId="4583EDF5" w14:textId="77777777" w:rsidR="00D2447D" w:rsidRPr="00760760" w:rsidRDefault="00D2447D" w:rsidP="00760760">
      <w:pPr>
        <w:pStyle w:val="Pa10"/>
        <w:spacing w:before="160" w:line="360" w:lineRule="auto"/>
        <w:jc w:val="both"/>
        <w:rPr>
          <w:rFonts w:ascii="Times New Roman" w:hAnsi="Times New Roman" w:cs="Times New Roman"/>
          <w:color w:val="000000"/>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color w:val="000000"/>
          <w:sz w:val="20"/>
          <w:szCs w:val="20"/>
        </w:rPr>
        <w:t xml:space="preserve">Deren-Yıldırım, </w:t>
      </w:r>
      <w:r w:rsidRPr="00760760">
        <w:rPr>
          <w:rFonts w:ascii="Times New Roman" w:hAnsi="Times New Roman" w:cs="Times New Roman"/>
          <w:i/>
          <w:iCs/>
          <w:color w:val="000000"/>
          <w:sz w:val="20"/>
          <w:szCs w:val="20"/>
        </w:rPr>
        <w:t xml:space="preserve">Kanun Yolları </w:t>
      </w:r>
      <w:r w:rsidRPr="00760760">
        <w:rPr>
          <w:rFonts w:ascii="Times New Roman" w:hAnsi="Times New Roman" w:cs="Times New Roman"/>
          <w:color w:val="000000"/>
          <w:sz w:val="20"/>
          <w:szCs w:val="20"/>
        </w:rPr>
        <w:t xml:space="preserve">(n 2) 7; Ramazan Arslan, </w:t>
      </w:r>
      <w:r w:rsidRPr="00760760">
        <w:rPr>
          <w:rFonts w:ascii="Times New Roman" w:hAnsi="Times New Roman" w:cs="Times New Roman"/>
          <w:i/>
          <w:iCs/>
          <w:color w:val="000000"/>
          <w:sz w:val="20"/>
          <w:szCs w:val="20"/>
        </w:rPr>
        <w:t xml:space="preserve">Medeni Usul Hukukunda Dürüstlük Kuralı </w:t>
      </w:r>
      <w:r w:rsidRPr="00760760">
        <w:rPr>
          <w:rFonts w:ascii="Times New Roman" w:hAnsi="Times New Roman" w:cs="Times New Roman"/>
          <w:color w:val="000000"/>
          <w:sz w:val="20"/>
          <w:szCs w:val="20"/>
        </w:rPr>
        <w:t>(S yayınları 1989) 38.</w:t>
      </w:r>
    </w:p>
  </w:footnote>
  <w:footnote w:id="11">
    <w:p w14:paraId="714CA1E6" w14:textId="77777777" w:rsidR="00D2447D" w:rsidRPr="00760760" w:rsidRDefault="00D2447D" w:rsidP="00760760">
      <w:pPr>
        <w:pStyle w:val="Pa10"/>
        <w:spacing w:before="160" w:line="360" w:lineRule="auto"/>
        <w:jc w:val="both"/>
        <w:rPr>
          <w:rFonts w:ascii="Times New Roman" w:hAnsi="Times New Roman" w:cs="Times New Roman"/>
          <w:color w:val="000000"/>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color w:val="000000"/>
          <w:sz w:val="20"/>
          <w:szCs w:val="20"/>
        </w:rPr>
        <w:t xml:space="preserve">Arslan, </w:t>
      </w:r>
      <w:r w:rsidRPr="00760760">
        <w:rPr>
          <w:rFonts w:ascii="Times New Roman" w:hAnsi="Times New Roman" w:cs="Times New Roman"/>
          <w:i/>
          <w:iCs/>
          <w:color w:val="000000"/>
          <w:sz w:val="20"/>
          <w:szCs w:val="20"/>
        </w:rPr>
        <w:t xml:space="preserve">Dürüstlük Kuralı </w:t>
      </w:r>
      <w:r w:rsidRPr="00760760">
        <w:rPr>
          <w:rFonts w:ascii="Times New Roman" w:hAnsi="Times New Roman" w:cs="Times New Roman"/>
          <w:color w:val="000000"/>
          <w:sz w:val="20"/>
          <w:szCs w:val="20"/>
        </w:rPr>
        <w:t>(n 26) 38-39.</w:t>
      </w:r>
    </w:p>
  </w:footnote>
  <w:footnote w:id="12">
    <w:p w14:paraId="23EBE2DA" w14:textId="77777777" w:rsidR="00D2447D" w:rsidRPr="00760760" w:rsidRDefault="00D2447D" w:rsidP="00760760">
      <w:pPr>
        <w:pStyle w:val="Pa10"/>
        <w:spacing w:before="160" w:line="360" w:lineRule="auto"/>
        <w:jc w:val="both"/>
        <w:rPr>
          <w:rFonts w:ascii="Times New Roman" w:hAnsi="Times New Roman" w:cs="Times New Roman"/>
          <w:color w:val="000000"/>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color w:val="000000"/>
          <w:sz w:val="20"/>
          <w:szCs w:val="20"/>
        </w:rPr>
        <w:t xml:space="preserve">Alangoya, Yıldırım ve Deren-Yıldırım (n 17) 6; Arslan, </w:t>
      </w:r>
      <w:r w:rsidRPr="00760760">
        <w:rPr>
          <w:rFonts w:ascii="Times New Roman" w:hAnsi="Times New Roman" w:cs="Times New Roman"/>
          <w:i/>
          <w:iCs/>
          <w:color w:val="000000"/>
          <w:sz w:val="20"/>
          <w:szCs w:val="20"/>
        </w:rPr>
        <w:t xml:space="preserve">Dürüstlük Kuralı </w:t>
      </w:r>
      <w:r w:rsidRPr="00760760">
        <w:rPr>
          <w:rFonts w:ascii="Times New Roman" w:hAnsi="Times New Roman" w:cs="Times New Roman"/>
          <w:color w:val="000000"/>
          <w:sz w:val="20"/>
          <w:szCs w:val="20"/>
        </w:rPr>
        <w:t>(n 26) 39; Budak (n 16) 40-41. Bu husustaki istisnalar için ayrıca bkz. Budak (n 16) 40-41.</w:t>
      </w:r>
    </w:p>
  </w:footnote>
  <w:footnote w:id="13">
    <w:p w14:paraId="2B6A870F" w14:textId="77777777" w:rsidR="00D2447D" w:rsidRPr="00760760" w:rsidRDefault="00D2447D" w:rsidP="00760760">
      <w:pPr>
        <w:pStyle w:val="Pa10"/>
        <w:spacing w:before="160" w:line="360" w:lineRule="auto"/>
        <w:jc w:val="both"/>
        <w:rPr>
          <w:rFonts w:ascii="Times New Roman" w:hAnsi="Times New Roman" w:cs="Times New Roman"/>
          <w:color w:val="000000"/>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color w:val="000000"/>
          <w:sz w:val="20"/>
          <w:szCs w:val="20"/>
        </w:rPr>
        <w:t>AY m. 38; HMK m. 189/2</w:t>
      </w:r>
    </w:p>
  </w:footnote>
  <w:footnote w:id="14">
    <w:p w14:paraId="30CC1754" w14:textId="77777777" w:rsidR="00D2447D" w:rsidRPr="00760760" w:rsidRDefault="00D2447D" w:rsidP="00760760">
      <w:pPr>
        <w:pStyle w:val="DipnotMetni"/>
        <w:spacing w:line="360" w:lineRule="auto"/>
        <w:rPr>
          <w:rFonts w:ascii="Times New Roman" w:hAnsi="Times New Roman" w:cs="Times New Roman"/>
        </w:rPr>
      </w:pPr>
      <w:r w:rsidRPr="00760760">
        <w:rPr>
          <w:rStyle w:val="DipnotBavurusu"/>
          <w:rFonts w:ascii="Times New Roman" w:hAnsi="Times New Roman" w:cs="Times New Roman"/>
        </w:rPr>
        <w:footnoteRef/>
      </w:r>
      <w:r w:rsidRPr="00760760">
        <w:rPr>
          <w:rFonts w:ascii="Times New Roman" w:hAnsi="Times New Roman" w:cs="Times New Roman"/>
        </w:rPr>
        <w:t xml:space="preserve"> </w:t>
      </w:r>
      <w:r w:rsidRPr="00760760">
        <w:rPr>
          <w:rFonts w:ascii="Times New Roman" w:hAnsi="Times New Roman" w:cs="Times New Roman"/>
          <w:bCs/>
        </w:rPr>
        <w:t>Karslı</w:t>
      </w:r>
      <w:r w:rsidRPr="00760760">
        <w:rPr>
          <w:rFonts w:ascii="Times New Roman" w:hAnsi="Times New Roman" w:cs="Times New Roman"/>
        </w:rPr>
        <w:t>, s. 774.</w:t>
      </w:r>
    </w:p>
  </w:footnote>
  <w:footnote w:id="15">
    <w:p w14:paraId="20A7B2EE" w14:textId="77777777" w:rsidR="00D2447D" w:rsidRPr="00760760" w:rsidRDefault="00D2447D" w:rsidP="00760760">
      <w:pPr>
        <w:pStyle w:val="DipnotMetni"/>
        <w:spacing w:line="360" w:lineRule="auto"/>
        <w:rPr>
          <w:rFonts w:ascii="Times New Roman" w:hAnsi="Times New Roman" w:cs="Times New Roman"/>
        </w:rPr>
      </w:pPr>
      <w:r w:rsidRPr="00760760">
        <w:rPr>
          <w:rStyle w:val="DipnotBavurusu"/>
          <w:rFonts w:ascii="Times New Roman" w:hAnsi="Times New Roman" w:cs="Times New Roman"/>
        </w:rPr>
        <w:footnoteRef/>
      </w:r>
      <w:r w:rsidRPr="00760760">
        <w:rPr>
          <w:rFonts w:ascii="Times New Roman" w:hAnsi="Times New Roman" w:cs="Times New Roman"/>
        </w:rPr>
        <w:t xml:space="preserve"> </w:t>
      </w:r>
      <w:r w:rsidRPr="00760760">
        <w:rPr>
          <w:rFonts w:ascii="Times New Roman" w:hAnsi="Times New Roman" w:cs="Times New Roman"/>
          <w:bCs/>
        </w:rPr>
        <w:t>Akkaya</w:t>
      </w:r>
      <w:r w:rsidRPr="00760760">
        <w:rPr>
          <w:rFonts w:ascii="Times New Roman" w:hAnsi="Times New Roman" w:cs="Times New Roman"/>
        </w:rPr>
        <w:t>, s. 69.</w:t>
      </w:r>
    </w:p>
  </w:footnote>
  <w:footnote w:id="16">
    <w:p w14:paraId="5C881DE4"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bCs/>
          <w:sz w:val="20"/>
          <w:szCs w:val="20"/>
        </w:rPr>
        <w:t>Yıldırım, M. Kamil</w:t>
      </w:r>
      <w:r w:rsidRPr="00760760">
        <w:rPr>
          <w:rFonts w:ascii="Times New Roman" w:hAnsi="Times New Roman" w:cs="Times New Roman"/>
          <w:sz w:val="20"/>
          <w:szCs w:val="20"/>
        </w:rPr>
        <w:t>, İstinaf Sebepleri ve İlk Derece Mahkemesinde Hatalı Vakıa Tespitleri, Medeni Usul ve</w:t>
      </w:r>
    </w:p>
    <w:p w14:paraId="6CEF8DF7"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Fonts w:ascii="Times New Roman" w:hAnsi="Times New Roman" w:cs="Times New Roman"/>
          <w:sz w:val="20"/>
          <w:szCs w:val="20"/>
        </w:rPr>
        <w:t xml:space="preserve">İcra İflas Hukukçuları Toplantısı VI, İzmir/Çeşme 19-20 Ekim 2007, s. 89; </w:t>
      </w:r>
      <w:r w:rsidRPr="00760760">
        <w:rPr>
          <w:rFonts w:ascii="Times New Roman" w:hAnsi="Times New Roman" w:cs="Times New Roman"/>
          <w:bCs/>
          <w:sz w:val="20"/>
          <w:szCs w:val="20"/>
        </w:rPr>
        <w:t>Alangoya, Yavuz</w:t>
      </w:r>
      <w:r w:rsidRPr="00760760">
        <w:rPr>
          <w:rFonts w:ascii="Times New Roman" w:hAnsi="Times New Roman" w:cs="Times New Roman"/>
          <w:sz w:val="20"/>
          <w:szCs w:val="20"/>
        </w:rPr>
        <w:t>, Yargılama</w:t>
      </w:r>
    </w:p>
    <w:p w14:paraId="3D262A47"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Fonts w:ascii="Times New Roman" w:hAnsi="Times New Roman" w:cs="Times New Roman"/>
          <w:sz w:val="20"/>
          <w:szCs w:val="20"/>
        </w:rPr>
        <w:t xml:space="preserve">Hukukumuzda Bir “Sorun”, İBD, 2009/83/3, s.1189; </w:t>
      </w:r>
      <w:r w:rsidRPr="00760760">
        <w:rPr>
          <w:rFonts w:ascii="Times New Roman" w:hAnsi="Times New Roman" w:cs="Times New Roman"/>
          <w:bCs/>
          <w:sz w:val="20"/>
          <w:szCs w:val="20"/>
        </w:rPr>
        <w:t>Üstündağ, Saim</w:t>
      </w:r>
      <w:r w:rsidRPr="00760760">
        <w:rPr>
          <w:rFonts w:ascii="Times New Roman" w:hAnsi="Times New Roman" w:cs="Times New Roman"/>
          <w:sz w:val="20"/>
          <w:szCs w:val="20"/>
        </w:rPr>
        <w:t>, Medeni Yargılama Hukuku, Cilt I-II, 7.</w:t>
      </w:r>
    </w:p>
    <w:p w14:paraId="7C30AED8"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Fonts w:ascii="Times New Roman" w:hAnsi="Times New Roman" w:cs="Times New Roman"/>
          <w:sz w:val="20"/>
          <w:szCs w:val="20"/>
        </w:rPr>
        <w:t>B</w:t>
      </w:r>
      <w:r w:rsidRPr="00760760">
        <w:rPr>
          <w:rFonts w:ascii="Times New Roman" w:hAnsi="Times New Roman" w:cs="Times New Roman"/>
          <w:sz w:val="20"/>
          <w:szCs w:val="20"/>
        </w:rPr>
        <w:t xml:space="preserve">., İstanbul 2000, s. 816; </w:t>
      </w:r>
      <w:r w:rsidRPr="00760760">
        <w:rPr>
          <w:rFonts w:ascii="Times New Roman" w:hAnsi="Times New Roman" w:cs="Times New Roman"/>
          <w:bCs/>
          <w:sz w:val="20"/>
          <w:szCs w:val="20"/>
        </w:rPr>
        <w:t>Şensoy</w:t>
      </w:r>
      <w:r w:rsidRPr="00760760">
        <w:rPr>
          <w:rFonts w:ascii="Times New Roman" w:hAnsi="Times New Roman" w:cs="Times New Roman"/>
          <w:sz w:val="20"/>
          <w:szCs w:val="20"/>
        </w:rPr>
        <w:t xml:space="preserve">, s. 1058; </w:t>
      </w:r>
      <w:r w:rsidRPr="00760760">
        <w:rPr>
          <w:rFonts w:ascii="Times New Roman" w:hAnsi="Times New Roman" w:cs="Times New Roman"/>
          <w:bCs/>
          <w:sz w:val="20"/>
          <w:szCs w:val="20"/>
        </w:rPr>
        <w:t>Karslı, Abdurrahim</w:t>
      </w:r>
      <w:r w:rsidRPr="00760760">
        <w:rPr>
          <w:rFonts w:ascii="Times New Roman" w:hAnsi="Times New Roman" w:cs="Times New Roman"/>
          <w:sz w:val="20"/>
          <w:szCs w:val="20"/>
        </w:rPr>
        <w:t>, Medeni Muhakeme Hukuku, 3. B., İstanbul</w:t>
      </w:r>
    </w:p>
    <w:p w14:paraId="72B0987D"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Fonts w:ascii="Times New Roman" w:hAnsi="Times New Roman" w:cs="Times New Roman"/>
          <w:sz w:val="20"/>
          <w:szCs w:val="20"/>
        </w:rPr>
        <w:t xml:space="preserve">2012, s. 773-774; </w:t>
      </w:r>
      <w:r w:rsidRPr="00760760">
        <w:rPr>
          <w:rFonts w:ascii="Times New Roman" w:hAnsi="Times New Roman" w:cs="Times New Roman"/>
          <w:bCs/>
          <w:sz w:val="20"/>
          <w:szCs w:val="20"/>
        </w:rPr>
        <w:t>Akil, Cenk</w:t>
      </w:r>
      <w:r w:rsidRPr="00760760">
        <w:rPr>
          <w:rFonts w:ascii="Times New Roman" w:hAnsi="Times New Roman" w:cs="Times New Roman"/>
          <w:sz w:val="20"/>
          <w:szCs w:val="20"/>
        </w:rPr>
        <w:t>, İstinafın Aleyhindeki ve Lehindeki Görüşler ve Bu Görüşlerin Değerlendirilmesi,</w:t>
      </w:r>
    </w:p>
    <w:p w14:paraId="7BD6F5B5"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Fonts w:ascii="Times New Roman" w:hAnsi="Times New Roman" w:cs="Times New Roman"/>
          <w:sz w:val="20"/>
          <w:szCs w:val="20"/>
        </w:rPr>
        <w:t xml:space="preserve">KHHD, 2008/49-50, s.29; </w:t>
      </w:r>
      <w:r w:rsidRPr="00760760">
        <w:rPr>
          <w:rFonts w:ascii="Times New Roman" w:hAnsi="Times New Roman" w:cs="Times New Roman"/>
          <w:bCs/>
          <w:sz w:val="20"/>
          <w:szCs w:val="20"/>
        </w:rPr>
        <w:t>Deren Yıldırım, Nevhis</w:t>
      </w:r>
      <w:r w:rsidRPr="00760760">
        <w:rPr>
          <w:rFonts w:ascii="Times New Roman" w:hAnsi="Times New Roman" w:cs="Times New Roman"/>
          <w:sz w:val="20"/>
          <w:szCs w:val="20"/>
        </w:rPr>
        <w:t>, İstinafın Gerekçelendirilmesi ve İstinaf Sebepleri, Prof. Dr.</w:t>
      </w:r>
    </w:p>
    <w:p w14:paraId="009D1C2A" w14:textId="77777777" w:rsidR="00D2447D" w:rsidRPr="00760760" w:rsidRDefault="00D2447D" w:rsidP="00760760">
      <w:pPr>
        <w:autoSpaceDE w:val="0"/>
        <w:autoSpaceDN w:val="0"/>
        <w:adjustRightInd w:val="0"/>
        <w:spacing w:after="0" w:line="360" w:lineRule="auto"/>
        <w:rPr>
          <w:rFonts w:ascii="Times New Roman" w:hAnsi="Times New Roman" w:cs="Times New Roman"/>
          <w:bCs/>
          <w:sz w:val="20"/>
          <w:szCs w:val="20"/>
        </w:rPr>
      </w:pPr>
      <w:r w:rsidRPr="00760760">
        <w:rPr>
          <w:rFonts w:ascii="Times New Roman" w:hAnsi="Times New Roman" w:cs="Times New Roman"/>
          <w:sz w:val="20"/>
          <w:szCs w:val="20"/>
        </w:rPr>
        <w:t xml:space="preserve">Özer Seliçi’ye Armağan, Ankara 2006, s. 693; </w:t>
      </w:r>
      <w:r w:rsidRPr="00760760">
        <w:rPr>
          <w:rFonts w:ascii="Times New Roman" w:hAnsi="Times New Roman" w:cs="Times New Roman"/>
          <w:bCs/>
          <w:sz w:val="20"/>
          <w:szCs w:val="20"/>
        </w:rPr>
        <w:t xml:space="preserve">Yılmaz, E., </w:t>
      </w:r>
      <w:r w:rsidRPr="00760760">
        <w:rPr>
          <w:rFonts w:ascii="Times New Roman" w:hAnsi="Times New Roman" w:cs="Times New Roman"/>
          <w:sz w:val="20"/>
          <w:szCs w:val="20"/>
        </w:rPr>
        <w:t xml:space="preserve">Yasayollarına Başvuru Hakkı, s. 131-132; </w:t>
      </w:r>
      <w:r w:rsidRPr="00760760">
        <w:rPr>
          <w:rFonts w:ascii="Times New Roman" w:hAnsi="Times New Roman" w:cs="Times New Roman"/>
          <w:bCs/>
          <w:sz w:val="20"/>
          <w:szCs w:val="20"/>
        </w:rPr>
        <w:t>Arslan,</w:t>
      </w:r>
    </w:p>
    <w:p w14:paraId="264E3108"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Fonts w:ascii="Times New Roman" w:hAnsi="Times New Roman" w:cs="Times New Roman"/>
          <w:bCs/>
          <w:sz w:val="20"/>
          <w:szCs w:val="20"/>
        </w:rPr>
        <w:t>R.</w:t>
      </w:r>
      <w:r w:rsidRPr="00760760">
        <w:rPr>
          <w:rFonts w:ascii="Times New Roman" w:hAnsi="Times New Roman" w:cs="Times New Roman"/>
          <w:sz w:val="20"/>
          <w:szCs w:val="20"/>
        </w:rPr>
        <w:t xml:space="preserve">, Yargılamanın Yenilenmesi, s. 9-10; </w:t>
      </w:r>
      <w:r w:rsidRPr="00760760">
        <w:rPr>
          <w:rFonts w:ascii="Times New Roman" w:hAnsi="Times New Roman" w:cs="Times New Roman"/>
          <w:bCs/>
          <w:sz w:val="20"/>
          <w:szCs w:val="20"/>
        </w:rPr>
        <w:t>Memişoğlu, S. Özgür</w:t>
      </w:r>
      <w:r w:rsidRPr="00760760">
        <w:rPr>
          <w:rFonts w:ascii="Times New Roman" w:hAnsi="Times New Roman" w:cs="Times New Roman"/>
          <w:sz w:val="20"/>
          <w:szCs w:val="20"/>
        </w:rPr>
        <w:t>, Hukuk Yargılamasında İstinafa Başvuru Usulü</w:t>
      </w:r>
    </w:p>
    <w:p w14:paraId="20BBB51C"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Fonts w:ascii="Times New Roman" w:hAnsi="Times New Roman" w:cs="Times New Roman"/>
          <w:sz w:val="20"/>
          <w:szCs w:val="20"/>
        </w:rPr>
        <w:t xml:space="preserve">ve İstinafta Yeni Vakıa ve Delillere Dayanılması, LHD, 2012/10/113, s. 77-78; </w:t>
      </w:r>
      <w:r w:rsidRPr="00760760">
        <w:rPr>
          <w:rFonts w:ascii="Times New Roman" w:hAnsi="Times New Roman" w:cs="Times New Roman"/>
          <w:bCs/>
          <w:sz w:val="20"/>
          <w:szCs w:val="20"/>
        </w:rPr>
        <w:t>Aras, Bahattin</w:t>
      </w:r>
      <w:r w:rsidRPr="00760760">
        <w:rPr>
          <w:rFonts w:ascii="Times New Roman" w:hAnsi="Times New Roman" w:cs="Times New Roman"/>
          <w:sz w:val="20"/>
          <w:szCs w:val="20"/>
        </w:rPr>
        <w:t>, Türk</w:t>
      </w:r>
    </w:p>
    <w:p w14:paraId="5C1FB0CD" w14:textId="77777777" w:rsidR="00D2447D" w:rsidRPr="00760760" w:rsidRDefault="00D2447D" w:rsidP="00760760">
      <w:pPr>
        <w:autoSpaceDE w:val="0"/>
        <w:autoSpaceDN w:val="0"/>
        <w:adjustRightInd w:val="0"/>
        <w:spacing w:after="0" w:line="360" w:lineRule="auto"/>
        <w:rPr>
          <w:rFonts w:ascii="Times New Roman" w:hAnsi="Times New Roman" w:cs="Times New Roman"/>
          <w:bCs/>
          <w:sz w:val="20"/>
          <w:szCs w:val="20"/>
        </w:rPr>
      </w:pPr>
      <w:r w:rsidRPr="00760760">
        <w:rPr>
          <w:rFonts w:ascii="Times New Roman" w:hAnsi="Times New Roman" w:cs="Times New Roman"/>
          <w:sz w:val="20"/>
          <w:szCs w:val="20"/>
        </w:rPr>
        <w:t xml:space="preserve">Hukukunda İstinaf Sistemi, YD, 2007/33/1-2, s.134; </w:t>
      </w:r>
      <w:r w:rsidRPr="00760760">
        <w:rPr>
          <w:rFonts w:ascii="Times New Roman" w:hAnsi="Times New Roman" w:cs="Times New Roman"/>
          <w:bCs/>
          <w:sz w:val="20"/>
          <w:szCs w:val="20"/>
        </w:rPr>
        <w:t>Görgün, L. Şanal/ Börü, Levent/ Toraman, Barış/</w:t>
      </w:r>
    </w:p>
    <w:p w14:paraId="46CE7E74" w14:textId="77777777" w:rsidR="00D2447D" w:rsidRPr="00760760" w:rsidRDefault="00D2447D" w:rsidP="00760760">
      <w:pPr>
        <w:pStyle w:val="DipnotMetni"/>
        <w:spacing w:line="360" w:lineRule="auto"/>
        <w:rPr>
          <w:rFonts w:ascii="Times New Roman" w:hAnsi="Times New Roman" w:cs="Times New Roman"/>
        </w:rPr>
      </w:pPr>
      <w:r w:rsidRPr="00760760">
        <w:rPr>
          <w:rFonts w:ascii="Times New Roman" w:hAnsi="Times New Roman" w:cs="Times New Roman"/>
          <w:bCs/>
        </w:rPr>
        <w:t>Kodakoğlu, Mehmet</w:t>
      </w:r>
      <w:r w:rsidRPr="00760760">
        <w:rPr>
          <w:rFonts w:ascii="Times New Roman" w:hAnsi="Times New Roman" w:cs="Times New Roman"/>
        </w:rPr>
        <w:t>, Medeni Usul Hukuku, 7. B., Ankara 2018, s. 657-658.</w:t>
      </w:r>
    </w:p>
  </w:footnote>
  <w:footnote w:id="17">
    <w:p w14:paraId="7AD5FF5B"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bCs/>
          <w:sz w:val="20"/>
          <w:szCs w:val="20"/>
        </w:rPr>
        <w:t>Arslan, Aziz Serkan</w:t>
      </w:r>
      <w:r w:rsidRPr="00760760">
        <w:rPr>
          <w:rFonts w:ascii="Times New Roman" w:hAnsi="Times New Roman" w:cs="Times New Roman"/>
          <w:sz w:val="20"/>
          <w:szCs w:val="20"/>
        </w:rPr>
        <w:t xml:space="preserve">, Medeni Usul Hukukunda Delillerin Toplanması ve </w:t>
      </w:r>
      <w:r w:rsidRPr="00760760">
        <w:rPr>
          <w:rFonts w:ascii="Times New Roman" w:hAnsi="Times New Roman" w:cs="Times New Roman"/>
          <w:sz w:val="20"/>
          <w:szCs w:val="20"/>
        </w:rPr>
        <w:t>Doğrudanlık İlkesi, 1. B</w:t>
      </w:r>
      <w:r w:rsidRPr="00760760">
        <w:rPr>
          <w:rFonts w:ascii="Times New Roman" w:hAnsi="Times New Roman" w:cs="Times New Roman"/>
          <w:sz w:val="20"/>
          <w:szCs w:val="20"/>
        </w:rPr>
        <w:t>., Ankara</w:t>
      </w:r>
    </w:p>
    <w:p w14:paraId="7EB23061" w14:textId="77777777" w:rsidR="00D2447D" w:rsidRPr="00760760" w:rsidRDefault="00D2447D" w:rsidP="00760760">
      <w:pPr>
        <w:pStyle w:val="DipnotMetni"/>
        <w:spacing w:line="360" w:lineRule="auto"/>
        <w:rPr>
          <w:rFonts w:ascii="Times New Roman" w:hAnsi="Times New Roman" w:cs="Times New Roman"/>
        </w:rPr>
      </w:pPr>
      <w:r w:rsidRPr="00760760">
        <w:rPr>
          <w:rFonts w:ascii="Times New Roman" w:hAnsi="Times New Roman" w:cs="Times New Roman"/>
        </w:rPr>
        <w:t xml:space="preserve">2012, s. 242-243; </w:t>
      </w:r>
      <w:r w:rsidRPr="00760760">
        <w:rPr>
          <w:rFonts w:ascii="Times New Roman" w:hAnsi="Times New Roman" w:cs="Times New Roman"/>
          <w:bCs/>
        </w:rPr>
        <w:t>Akkaya</w:t>
      </w:r>
      <w:r w:rsidRPr="00760760">
        <w:rPr>
          <w:rFonts w:ascii="Times New Roman" w:hAnsi="Times New Roman" w:cs="Times New Roman"/>
        </w:rPr>
        <w:t>, s. 28.</w:t>
      </w:r>
    </w:p>
  </w:footnote>
  <w:footnote w:id="18">
    <w:p w14:paraId="14F6EFDA"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bCs/>
          <w:sz w:val="20"/>
          <w:szCs w:val="20"/>
        </w:rPr>
        <w:t>Arslan, R</w:t>
      </w:r>
      <w:r w:rsidRPr="00760760">
        <w:rPr>
          <w:rFonts w:ascii="Times New Roman" w:hAnsi="Times New Roman" w:cs="Times New Roman"/>
          <w:bCs/>
          <w:sz w:val="20"/>
          <w:szCs w:val="20"/>
        </w:rPr>
        <w:t>.</w:t>
      </w:r>
      <w:r w:rsidRPr="00760760">
        <w:rPr>
          <w:rFonts w:ascii="Times New Roman" w:hAnsi="Times New Roman" w:cs="Times New Roman"/>
          <w:sz w:val="20"/>
          <w:szCs w:val="20"/>
        </w:rPr>
        <w:t xml:space="preserve">, Yargılamanın Yenilenmesi, s. 8; </w:t>
      </w:r>
      <w:r w:rsidRPr="00760760">
        <w:rPr>
          <w:rFonts w:ascii="Times New Roman" w:hAnsi="Times New Roman" w:cs="Times New Roman"/>
          <w:bCs/>
          <w:sz w:val="20"/>
          <w:szCs w:val="20"/>
        </w:rPr>
        <w:t>Korkmaz, Fırat</w:t>
      </w:r>
      <w:r w:rsidRPr="00760760">
        <w:rPr>
          <w:rFonts w:ascii="Times New Roman" w:hAnsi="Times New Roman" w:cs="Times New Roman"/>
          <w:sz w:val="20"/>
          <w:szCs w:val="20"/>
        </w:rPr>
        <w:t xml:space="preserve">, </w:t>
      </w:r>
      <w:r w:rsidRPr="00760760">
        <w:rPr>
          <w:rFonts w:ascii="Times New Roman" w:hAnsi="Times New Roman" w:cs="Times New Roman"/>
          <w:sz w:val="20"/>
          <w:szCs w:val="20"/>
        </w:rPr>
        <w:t>İstinaf’ın Diğer Kanun Yollarıyla</w:t>
      </w:r>
    </w:p>
    <w:p w14:paraId="605C465A" w14:textId="77777777" w:rsidR="00D2447D" w:rsidRPr="00760760" w:rsidRDefault="00D2447D" w:rsidP="00760760">
      <w:pPr>
        <w:pStyle w:val="DipnotMetni"/>
        <w:spacing w:line="360" w:lineRule="auto"/>
        <w:rPr>
          <w:rFonts w:ascii="Times New Roman" w:hAnsi="Times New Roman" w:cs="Times New Roman"/>
        </w:rPr>
      </w:pPr>
      <w:r w:rsidRPr="00760760">
        <w:rPr>
          <w:rFonts w:ascii="Times New Roman" w:hAnsi="Times New Roman" w:cs="Times New Roman"/>
        </w:rPr>
        <w:t xml:space="preserve">Karşılaştırılması, KTO KÜHFD, 2016/1/1, s. 199-211; </w:t>
      </w:r>
      <w:r w:rsidRPr="00760760">
        <w:rPr>
          <w:rFonts w:ascii="Times New Roman" w:hAnsi="Times New Roman" w:cs="Times New Roman"/>
          <w:bCs/>
        </w:rPr>
        <w:t>Akil</w:t>
      </w:r>
      <w:r w:rsidRPr="00760760">
        <w:rPr>
          <w:rFonts w:ascii="Times New Roman" w:hAnsi="Times New Roman" w:cs="Times New Roman"/>
        </w:rPr>
        <w:t>, İstinaf, s. 34-35.</w:t>
      </w:r>
    </w:p>
  </w:footnote>
  <w:footnote w:id="19">
    <w:p w14:paraId="4F03C176" w14:textId="77777777" w:rsidR="00D2447D" w:rsidRPr="00760760" w:rsidRDefault="00D2447D" w:rsidP="00760760">
      <w:pPr>
        <w:pStyle w:val="DipnotMetni"/>
        <w:spacing w:line="360" w:lineRule="auto"/>
        <w:rPr>
          <w:rFonts w:ascii="Times New Roman" w:hAnsi="Times New Roman" w:cs="Times New Roman"/>
        </w:rPr>
      </w:pPr>
      <w:r w:rsidRPr="00760760">
        <w:rPr>
          <w:rStyle w:val="DipnotBavurusu"/>
          <w:rFonts w:ascii="Times New Roman" w:hAnsi="Times New Roman" w:cs="Times New Roman"/>
        </w:rPr>
        <w:footnoteRef/>
      </w:r>
      <w:r w:rsidRPr="00760760">
        <w:rPr>
          <w:rFonts w:ascii="Times New Roman" w:hAnsi="Times New Roman" w:cs="Times New Roman"/>
        </w:rPr>
        <w:t xml:space="preserve"> </w:t>
      </w:r>
      <w:r w:rsidRPr="00760760">
        <w:rPr>
          <w:rFonts w:ascii="Times New Roman" w:hAnsi="Times New Roman" w:cs="Times New Roman"/>
          <w:bCs/>
        </w:rPr>
        <w:t>Alangoya</w:t>
      </w:r>
      <w:r w:rsidRPr="00760760">
        <w:rPr>
          <w:rFonts w:ascii="Times New Roman" w:hAnsi="Times New Roman" w:cs="Times New Roman"/>
        </w:rPr>
        <w:t>, Sorun, s.1189-1190.</w:t>
      </w:r>
    </w:p>
  </w:footnote>
  <w:footnote w:id="20">
    <w:p w14:paraId="5E21B2BE" w14:textId="77777777" w:rsidR="00D2447D" w:rsidRPr="00760760" w:rsidRDefault="00D2447D" w:rsidP="00760760">
      <w:pPr>
        <w:pStyle w:val="DipnotMetni"/>
        <w:spacing w:line="360" w:lineRule="auto"/>
        <w:rPr>
          <w:rFonts w:ascii="Times New Roman" w:hAnsi="Times New Roman" w:cs="Times New Roman"/>
        </w:rPr>
      </w:pPr>
      <w:r w:rsidRPr="00760760">
        <w:rPr>
          <w:rStyle w:val="DipnotBavurusu"/>
          <w:rFonts w:ascii="Times New Roman" w:hAnsi="Times New Roman" w:cs="Times New Roman"/>
        </w:rPr>
        <w:footnoteRef/>
      </w:r>
      <w:r w:rsidRPr="00760760">
        <w:rPr>
          <w:rFonts w:ascii="Times New Roman" w:hAnsi="Times New Roman" w:cs="Times New Roman"/>
        </w:rPr>
        <w:t xml:space="preserve"> </w:t>
      </w:r>
      <w:r w:rsidRPr="00760760">
        <w:rPr>
          <w:rFonts w:ascii="Times New Roman" w:hAnsi="Times New Roman" w:cs="Times New Roman"/>
          <w:bCs/>
        </w:rPr>
        <w:t>Deren Yıldırım</w:t>
      </w:r>
      <w:r w:rsidRPr="00760760">
        <w:rPr>
          <w:rFonts w:ascii="Times New Roman" w:hAnsi="Times New Roman" w:cs="Times New Roman"/>
        </w:rPr>
        <w:t xml:space="preserve">, </w:t>
      </w:r>
      <w:r w:rsidRPr="00760760">
        <w:rPr>
          <w:rFonts w:ascii="Times New Roman" w:hAnsi="Times New Roman" w:cs="Times New Roman"/>
        </w:rPr>
        <w:t>Kanunyolları, s. 8.</w:t>
      </w:r>
    </w:p>
  </w:footnote>
  <w:footnote w:id="21">
    <w:p w14:paraId="4DD30BEC"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bCs/>
          <w:sz w:val="20"/>
          <w:szCs w:val="20"/>
        </w:rPr>
        <w:t>Yıldırım</w:t>
      </w:r>
      <w:r w:rsidRPr="00760760">
        <w:rPr>
          <w:rFonts w:ascii="Times New Roman" w:hAnsi="Times New Roman" w:cs="Times New Roman"/>
          <w:sz w:val="20"/>
          <w:szCs w:val="20"/>
        </w:rPr>
        <w:t xml:space="preserve">, İstinaf Sebepleri, s. 90; </w:t>
      </w:r>
      <w:r w:rsidRPr="00760760">
        <w:rPr>
          <w:rFonts w:ascii="Times New Roman" w:hAnsi="Times New Roman" w:cs="Times New Roman"/>
          <w:bCs/>
          <w:sz w:val="20"/>
          <w:szCs w:val="20"/>
        </w:rPr>
        <w:t>Deren Yıldırım</w:t>
      </w:r>
      <w:r w:rsidRPr="00760760">
        <w:rPr>
          <w:rFonts w:ascii="Times New Roman" w:hAnsi="Times New Roman" w:cs="Times New Roman"/>
          <w:sz w:val="20"/>
          <w:szCs w:val="20"/>
        </w:rPr>
        <w:t xml:space="preserve">, </w:t>
      </w:r>
      <w:r w:rsidRPr="00760760">
        <w:rPr>
          <w:rFonts w:ascii="Times New Roman" w:hAnsi="Times New Roman" w:cs="Times New Roman"/>
          <w:sz w:val="20"/>
          <w:szCs w:val="20"/>
        </w:rPr>
        <w:t xml:space="preserve">Kanunyolları, s. 7-14; </w:t>
      </w:r>
      <w:r w:rsidRPr="00760760">
        <w:rPr>
          <w:rFonts w:ascii="Times New Roman" w:hAnsi="Times New Roman" w:cs="Times New Roman"/>
          <w:bCs/>
          <w:sz w:val="20"/>
          <w:szCs w:val="20"/>
        </w:rPr>
        <w:t>Karslı</w:t>
      </w:r>
      <w:r w:rsidRPr="00760760">
        <w:rPr>
          <w:rFonts w:ascii="Times New Roman" w:hAnsi="Times New Roman" w:cs="Times New Roman"/>
          <w:sz w:val="20"/>
          <w:szCs w:val="20"/>
        </w:rPr>
        <w:t xml:space="preserve">, s. 774; </w:t>
      </w:r>
      <w:r w:rsidRPr="00760760">
        <w:rPr>
          <w:rFonts w:ascii="Times New Roman" w:hAnsi="Times New Roman" w:cs="Times New Roman"/>
          <w:bCs/>
          <w:sz w:val="20"/>
          <w:szCs w:val="20"/>
        </w:rPr>
        <w:t>Korkmaz</w:t>
      </w:r>
      <w:r w:rsidRPr="00760760">
        <w:rPr>
          <w:rFonts w:ascii="Times New Roman" w:hAnsi="Times New Roman" w:cs="Times New Roman"/>
          <w:sz w:val="20"/>
          <w:szCs w:val="20"/>
        </w:rPr>
        <w:t>, s. 199-</w:t>
      </w:r>
    </w:p>
    <w:p w14:paraId="347D41F7" w14:textId="77777777" w:rsidR="00D2447D" w:rsidRPr="00760760" w:rsidRDefault="00D2447D" w:rsidP="00760760">
      <w:pPr>
        <w:pStyle w:val="DipnotMetni"/>
        <w:spacing w:line="360" w:lineRule="auto"/>
        <w:rPr>
          <w:rFonts w:ascii="Times New Roman" w:hAnsi="Times New Roman" w:cs="Times New Roman"/>
        </w:rPr>
      </w:pPr>
      <w:r w:rsidRPr="00760760">
        <w:rPr>
          <w:rFonts w:ascii="Times New Roman" w:hAnsi="Times New Roman" w:cs="Times New Roman"/>
        </w:rPr>
        <w:t>211.</w:t>
      </w:r>
    </w:p>
  </w:footnote>
  <w:footnote w:id="22">
    <w:p w14:paraId="4458636B" w14:textId="77777777" w:rsidR="00D2447D" w:rsidRPr="00760760" w:rsidRDefault="00D2447D" w:rsidP="00760760">
      <w:pPr>
        <w:pStyle w:val="Pa10"/>
        <w:spacing w:before="160" w:line="360" w:lineRule="auto"/>
        <w:jc w:val="both"/>
        <w:rPr>
          <w:rFonts w:ascii="Times New Roman" w:hAnsi="Times New Roman" w:cs="Times New Roman"/>
          <w:color w:val="000000"/>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Saim Üstündağ, ‘1711 Sayılı Kanun’un Kanun Yolları Bakımından Getirdiği Değişiklikler Ve Bunların Değerlendirmesi’ iç </w:t>
      </w:r>
      <w:r w:rsidRPr="00760760">
        <w:rPr>
          <w:rFonts w:ascii="Times New Roman" w:hAnsi="Times New Roman" w:cs="Times New Roman"/>
          <w:i/>
          <w:iCs/>
          <w:sz w:val="20"/>
          <w:szCs w:val="20"/>
        </w:rPr>
        <w:t xml:space="preserve">Saim Üstündağ Makaleler İçtihat Tahlilleri Çeviriler </w:t>
      </w:r>
      <w:r w:rsidRPr="00760760">
        <w:rPr>
          <w:rFonts w:ascii="Times New Roman" w:hAnsi="Times New Roman" w:cs="Times New Roman"/>
          <w:sz w:val="20"/>
          <w:szCs w:val="20"/>
        </w:rPr>
        <w:t xml:space="preserve">(Adalet 2010) 181, 190). </w:t>
      </w:r>
      <w:r w:rsidRPr="00760760">
        <w:rPr>
          <w:rFonts w:ascii="Times New Roman" w:hAnsi="Times New Roman" w:cs="Times New Roman"/>
          <w:i/>
          <w:iCs/>
          <w:sz w:val="20"/>
          <w:szCs w:val="20"/>
        </w:rPr>
        <w:t xml:space="preserve">Kuru </w:t>
      </w:r>
      <w:r w:rsidRPr="00760760">
        <w:rPr>
          <w:rFonts w:ascii="Times New Roman" w:hAnsi="Times New Roman" w:cs="Times New Roman"/>
          <w:sz w:val="20"/>
          <w:szCs w:val="20"/>
        </w:rPr>
        <w:t xml:space="preserve">da, Yargıtay’ın en önemli görevinin bütün yurtta hukuk kurallarının aynı şekilde uygulanmasını diğer bir ifadeyle içtihat birliğini gerçekleştirmek olduğunu ifade etmektedir (Baki Kuru, </w:t>
      </w:r>
      <w:r w:rsidRPr="00760760">
        <w:rPr>
          <w:rFonts w:ascii="Times New Roman" w:hAnsi="Times New Roman" w:cs="Times New Roman"/>
          <w:i/>
          <w:iCs/>
          <w:sz w:val="20"/>
          <w:szCs w:val="20"/>
        </w:rPr>
        <w:t xml:space="preserve">Medeni Usul Hukuku El Kitabı C. 2 </w:t>
      </w:r>
      <w:r w:rsidRPr="00760760">
        <w:rPr>
          <w:rFonts w:ascii="Times New Roman" w:hAnsi="Times New Roman" w:cs="Times New Roman"/>
          <w:sz w:val="20"/>
          <w:szCs w:val="20"/>
        </w:rPr>
        <w:t xml:space="preserve">(Yetkin 2020) 1469; Baki Kuru ve Burak Aydın, </w:t>
      </w:r>
      <w:r w:rsidRPr="00760760">
        <w:rPr>
          <w:rFonts w:ascii="Times New Roman" w:hAnsi="Times New Roman" w:cs="Times New Roman"/>
          <w:i/>
          <w:iCs/>
          <w:sz w:val="20"/>
          <w:szCs w:val="20"/>
        </w:rPr>
        <w:t xml:space="preserve">İstinaf Sistemine Göre Yazılmış Medeni Usul Hukuku Ders Kitabı </w:t>
      </w:r>
      <w:r w:rsidRPr="00760760">
        <w:rPr>
          <w:rFonts w:ascii="Times New Roman" w:hAnsi="Times New Roman" w:cs="Times New Roman"/>
          <w:sz w:val="20"/>
          <w:szCs w:val="20"/>
        </w:rPr>
        <w:t>(Yetkin 2020) 547-548).</w:t>
      </w:r>
    </w:p>
  </w:footnote>
  <w:footnote w:id="23">
    <w:p w14:paraId="0DEACCAD" w14:textId="77777777" w:rsidR="00D2447D" w:rsidRPr="00760760" w:rsidRDefault="00D2447D" w:rsidP="00760760">
      <w:pPr>
        <w:pStyle w:val="Pa10"/>
        <w:spacing w:before="160" w:line="360" w:lineRule="auto"/>
        <w:jc w:val="both"/>
        <w:rPr>
          <w:rFonts w:ascii="Times New Roman" w:hAnsi="Times New Roman" w:cs="Times New Roman"/>
          <w:color w:val="000000"/>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sz w:val="20"/>
          <w:szCs w:val="20"/>
        </w:rPr>
        <w:t>Ö</w:t>
      </w:r>
      <w:r w:rsidRPr="00760760">
        <w:rPr>
          <w:rFonts w:ascii="Times New Roman" w:hAnsi="Times New Roman" w:cs="Times New Roman"/>
          <w:color w:val="000000"/>
          <w:sz w:val="20"/>
          <w:szCs w:val="20"/>
        </w:rPr>
        <w:t xml:space="preserve">ztek, </w:t>
      </w:r>
      <w:r w:rsidRPr="00760760">
        <w:rPr>
          <w:rFonts w:ascii="Times New Roman" w:hAnsi="Times New Roman" w:cs="Times New Roman"/>
          <w:i/>
          <w:iCs/>
          <w:color w:val="000000"/>
          <w:sz w:val="20"/>
          <w:szCs w:val="20"/>
        </w:rPr>
        <w:t xml:space="preserve">Temyiz </w:t>
      </w:r>
      <w:r w:rsidRPr="00760760">
        <w:rPr>
          <w:rFonts w:ascii="Times New Roman" w:hAnsi="Times New Roman" w:cs="Times New Roman"/>
          <w:color w:val="000000"/>
          <w:sz w:val="20"/>
          <w:szCs w:val="20"/>
        </w:rPr>
        <w:t xml:space="preserve">(n 66) 66-67; Öztek, </w:t>
      </w:r>
      <w:r w:rsidRPr="00760760">
        <w:rPr>
          <w:rFonts w:ascii="Times New Roman" w:hAnsi="Times New Roman" w:cs="Times New Roman"/>
          <w:i/>
          <w:iCs/>
          <w:color w:val="000000"/>
          <w:sz w:val="20"/>
          <w:szCs w:val="20"/>
        </w:rPr>
        <w:t xml:space="preserve">İstinaf </w:t>
      </w:r>
      <w:r w:rsidRPr="00760760">
        <w:rPr>
          <w:rFonts w:ascii="Times New Roman" w:hAnsi="Times New Roman" w:cs="Times New Roman"/>
          <w:color w:val="000000"/>
          <w:sz w:val="20"/>
          <w:szCs w:val="20"/>
        </w:rPr>
        <w:t xml:space="preserve">(n 49) 176; Öztek, </w:t>
      </w:r>
      <w:r w:rsidRPr="00760760">
        <w:rPr>
          <w:rFonts w:ascii="Times New Roman" w:hAnsi="Times New Roman" w:cs="Times New Roman"/>
          <w:i/>
          <w:iCs/>
          <w:color w:val="000000"/>
          <w:sz w:val="20"/>
          <w:szCs w:val="20"/>
        </w:rPr>
        <w:t xml:space="preserve">Şerh </w:t>
      </w:r>
      <w:r w:rsidRPr="00760760">
        <w:rPr>
          <w:rFonts w:ascii="Times New Roman" w:hAnsi="Times New Roman" w:cs="Times New Roman"/>
          <w:color w:val="000000"/>
          <w:sz w:val="20"/>
          <w:szCs w:val="20"/>
        </w:rPr>
        <w:t>(n 49) 54-55.</w:t>
      </w:r>
    </w:p>
  </w:footnote>
  <w:footnote w:id="24">
    <w:p w14:paraId="03BAC34C" w14:textId="77777777" w:rsidR="00D2447D" w:rsidRPr="00760760" w:rsidRDefault="00D2447D" w:rsidP="00760760">
      <w:pPr>
        <w:pStyle w:val="Pa10"/>
        <w:spacing w:before="160" w:line="360" w:lineRule="auto"/>
        <w:jc w:val="both"/>
        <w:rPr>
          <w:rFonts w:ascii="Times New Roman" w:hAnsi="Times New Roman" w:cs="Times New Roman"/>
          <w:color w:val="000000"/>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sz w:val="20"/>
          <w:szCs w:val="20"/>
        </w:rPr>
        <w:t>Ö</w:t>
      </w:r>
      <w:r w:rsidRPr="00760760">
        <w:rPr>
          <w:rFonts w:ascii="Times New Roman" w:hAnsi="Times New Roman" w:cs="Times New Roman"/>
          <w:color w:val="000000"/>
          <w:sz w:val="20"/>
          <w:szCs w:val="20"/>
        </w:rPr>
        <w:t xml:space="preserve">ztek, </w:t>
      </w:r>
      <w:r w:rsidRPr="00760760">
        <w:rPr>
          <w:rFonts w:ascii="Times New Roman" w:hAnsi="Times New Roman" w:cs="Times New Roman"/>
          <w:i/>
          <w:iCs/>
          <w:color w:val="000000"/>
          <w:sz w:val="20"/>
          <w:szCs w:val="20"/>
        </w:rPr>
        <w:t xml:space="preserve">Temyiz </w:t>
      </w:r>
      <w:r w:rsidRPr="00760760">
        <w:rPr>
          <w:rFonts w:ascii="Times New Roman" w:hAnsi="Times New Roman" w:cs="Times New Roman"/>
          <w:color w:val="000000"/>
          <w:sz w:val="20"/>
          <w:szCs w:val="20"/>
        </w:rPr>
        <w:t>(n 66) 67</w:t>
      </w:r>
    </w:p>
  </w:footnote>
  <w:footnote w:id="25">
    <w:p w14:paraId="2EE2E1CC" w14:textId="77777777" w:rsidR="00D2447D" w:rsidRPr="00760760" w:rsidRDefault="00D2447D" w:rsidP="00760760">
      <w:pPr>
        <w:pStyle w:val="Pa10"/>
        <w:spacing w:before="160" w:line="360" w:lineRule="auto"/>
        <w:jc w:val="both"/>
        <w:rPr>
          <w:rFonts w:ascii="Times New Roman" w:hAnsi="Times New Roman" w:cs="Times New Roman"/>
          <w:color w:val="000000"/>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sz w:val="20"/>
          <w:szCs w:val="20"/>
        </w:rPr>
        <w:t>Ö</w:t>
      </w:r>
      <w:r w:rsidRPr="00760760">
        <w:rPr>
          <w:rFonts w:ascii="Times New Roman" w:hAnsi="Times New Roman" w:cs="Times New Roman"/>
          <w:color w:val="000000"/>
          <w:sz w:val="20"/>
          <w:szCs w:val="20"/>
        </w:rPr>
        <w:t xml:space="preserve">ztek, </w:t>
      </w:r>
      <w:r w:rsidRPr="00760760">
        <w:rPr>
          <w:rFonts w:ascii="Times New Roman" w:hAnsi="Times New Roman" w:cs="Times New Roman"/>
          <w:i/>
          <w:iCs/>
          <w:color w:val="000000"/>
          <w:sz w:val="20"/>
          <w:szCs w:val="20"/>
        </w:rPr>
        <w:t xml:space="preserve">Temyiz </w:t>
      </w:r>
      <w:r w:rsidRPr="00760760">
        <w:rPr>
          <w:rFonts w:ascii="Times New Roman" w:hAnsi="Times New Roman" w:cs="Times New Roman"/>
          <w:color w:val="000000"/>
          <w:sz w:val="20"/>
          <w:szCs w:val="20"/>
        </w:rPr>
        <w:t xml:space="preserve">(n 66) 67; Öztek, </w:t>
      </w:r>
      <w:r w:rsidRPr="00760760">
        <w:rPr>
          <w:rFonts w:ascii="Times New Roman" w:hAnsi="Times New Roman" w:cs="Times New Roman"/>
          <w:i/>
          <w:iCs/>
          <w:color w:val="000000"/>
          <w:sz w:val="20"/>
          <w:szCs w:val="20"/>
        </w:rPr>
        <w:t xml:space="preserve">İstinaf </w:t>
      </w:r>
      <w:r w:rsidRPr="00760760">
        <w:rPr>
          <w:rFonts w:ascii="Times New Roman" w:hAnsi="Times New Roman" w:cs="Times New Roman"/>
          <w:color w:val="000000"/>
          <w:sz w:val="20"/>
          <w:szCs w:val="20"/>
        </w:rPr>
        <w:t xml:space="preserve">(n 49) 177; Öztek, </w:t>
      </w:r>
      <w:r w:rsidRPr="00760760">
        <w:rPr>
          <w:rFonts w:ascii="Times New Roman" w:hAnsi="Times New Roman" w:cs="Times New Roman"/>
          <w:i/>
          <w:iCs/>
          <w:color w:val="000000"/>
          <w:sz w:val="20"/>
          <w:szCs w:val="20"/>
        </w:rPr>
        <w:t xml:space="preserve">Şerh </w:t>
      </w:r>
      <w:r w:rsidRPr="00760760">
        <w:rPr>
          <w:rFonts w:ascii="Times New Roman" w:hAnsi="Times New Roman" w:cs="Times New Roman"/>
          <w:color w:val="000000"/>
          <w:sz w:val="20"/>
          <w:szCs w:val="20"/>
        </w:rPr>
        <w:t xml:space="preserve">(n 49) 55; Sema Taşpınar-Ayvaz, ‘İstinaftan Sonraki Temyiz İncelemesi ve Sonuçları’ iç </w:t>
      </w:r>
      <w:r w:rsidRPr="00760760">
        <w:rPr>
          <w:rFonts w:ascii="Times New Roman" w:hAnsi="Times New Roman" w:cs="Times New Roman"/>
          <w:i/>
          <w:iCs/>
          <w:color w:val="000000"/>
          <w:sz w:val="20"/>
          <w:szCs w:val="20"/>
        </w:rPr>
        <w:t>Medeni Usul ve İcra-İflas Hukukçuları Toplantısı VI, Medeni Usul Hukukunda Kanun Yolları ve Arabuluculuk Kanun Tasarısı</w:t>
      </w:r>
      <w:r w:rsidRPr="00760760">
        <w:rPr>
          <w:rFonts w:ascii="Times New Roman" w:hAnsi="Times New Roman" w:cs="Times New Roman"/>
          <w:color w:val="000000"/>
          <w:sz w:val="20"/>
          <w:szCs w:val="20"/>
        </w:rPr>
        <w:t xml:space="preserve">, </w:t>
      </w:r>
      <w:r w:rsidRPr="00760760">
        <w:rPr>
          <w:rFonts w:ascii="Times New Roman" w:hAnsi="Times New Roman" w:cs="Times New Roman"/>
          <w:i/>
          <w:iCs/>
          <w:color w:val="000000"/>
          <w:sz w:val="20"/>
          <w:szCs w:val="20"/>
        </w:rPr>
        <w:t xml:space="preserve">İzmir/Çeşme 19-20 Ekim 2007 </w:t>
      </w:r>
      <w:r w:rsidRPr="00760760">
        <w:rPr>
          <w:rFonts w:ascii="Times New Roman" w:hAnsi="Times New Roman" w:cs="Times New Roman"/>
          <w:color w:val="000000"/>
          <w:sz w:val="20"/>
          <w:szCs w:val="20"/>
        </w:rPr>
        <w:t>(Türkiye Barolar Birliği 2008) 151, 205-206.</w:t>
      </w:r>
    </w:p>
  </w:footnote>
  <w:footnote w:id="26">
    <w:p w14:paraId="50FD28DF"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bCs/>
          <w:sz w:val="20"/>
          <w:szCs w:val="20"/>
        </w:rPr>
        <w:t>Deren Yıldırım</w:t>
      </w:r>
      <w:r w:rsidRPr="00760760">
        <w:rPr>
          <w:rFonts w:ascii="Times New Roman" w:hAnsi="Times New Roman" w:cs="Times New Roman"/>
          <w:sz w:val="20"/>
          <w:szCs w:val="20"/>
        </w:rPr>
        <w:t xml:space="preserve">, </w:t>
      </w:r>
      <w:r w:rsidRPr="00760760">
        <w:rPr>
          <w:rFonts w:ascii="Times New Roman" w:hAnsi="Times New Roman" w:cs="Times New Roman"/>
          <w:sz w:val="20"/>
          <w:szCs w:val="20"/>
        </w:rPr>
        <w:t xml:space="preserve">Kanunyolları, s. 7-13; </w:t>
      </w:r>
      <w:r w:rsidRPr="00760760">
        <w:rPr>
          <w:rFonts w:ascii="Times New Roman" w:hAnsi="Times New Roman" w:cs="Times New Roman"/>
          <w:bCs/>
          <w:sz w:val="20"/>
          <w:szCs w:val="20"/>
        </w:rPr>
        <w:t>Pekcanıtez/ Atalay/ Özekes</w:t>
      </w:r>
      <w:r w:rsidRPr="00760760">
        <w:rPr>
          <w:rFonts w:ascii="Times New Roman" w:hAnsi="Times New Roman" w:cs="Times New Roman"/>
          <w:sz w:val="20"/>
          <w:szCs w:val="20"/>
        </w:rPr>
        <w:t xml:space="preserve">, s. 462; </w:t>
      </w:r>
      <w:r w:rsidRPr="00760760">
        <w:rPr>
          <w:rFonts w:ascii="Times New Roman" w:hAnsi="Times New Roman" w:cs="Times New Roman"/>
          <w:bCs/>
          <w:sz w:val="20"/>
          <w:szCs w:val="20"/>
        </w:rPr>
        <w:t>Arslan, Temel</w:t>
      </w:r>
      <w:r w:rsidRPr="00760760">
        <w:rPr>
          <w:rFonts w:ascii="Times New Roman" w:hAnsi="Times New Roman" w:cs="Times New Roman"/>
          <w:sz w:val="20"/>
          <w:szCs w:val="20"/>
        </w:rPr>
        <w:t>, İstinaf</w:t>
      </w:r>
    </w:p>
    <w:p w14:paraId="1B15E415" w14:textId="77777777" w:rsidR="00D2447D" w:rsidRPr="00760760" w:rsidRDefault="00D2447D" w:rsidP="00760760">
      <w:pPr>
        <w:pStyle w:val="DipnotMetni"/>
        <w:spacing w:line="360" w:lineRule="auto"/>
        <w:rPr>
          <w:rFonts w:ascii="Times New Roman" w:hAnsi="Times New Roman" w:cs="Times New Roman"/>
        </w:rPr>
      </w:pPr>
      <w:r w:rsidRPr="00760760">
        <w:rPr>
          <w:rFonts w:ascii="Times New Roman" w:hAnsi="Times New Roman" w:cs="Times New Roman"/>
        </w:rPr>
        <w:t>Mahkemeleri, Hukuk Muhakemeleri Kanunu ve Borçlar Kanunu Sempozyumu, Ankara 2011, s. 17-18.</w:t>
      </w:r>
    </w:p>
  </w:footnote>
  <w:footnote w:id="27">
    <w:p w14:paraId="31DBB0C7" w14:textId="77777777" w:rsidR="00D2447D" w:rsidRPr="00760760" w:rsidRDefault="00D2447D" w:rsidP="00760760">
      <w:pPr>
        <w:pStyle w:val="DipnotMetni"/>
        <w:spacing w:line="360" w:lineRule="auto"/>
        <w:rPr>
          <w:rFonts w:ascii="Times New Roman" w:hAnsi="Times New Roman" w:cs="Times New Roman"/>
        </w:rPr>
      </w:pPr>
      <w:r w:rsidRPr="00760760">
        <w:rPr>
          <w:rStyle w:val="DipnotBavurusu"/>
          <w:rFonts w:ascii="Times New Roman" w:hAnsi="Times New Roman" w:cs="Times New Roman"/>
        </w:rPr>
        <w:footnoteRef/>
      </w:r>
      <w:r w:rsidRPr="00760760">
        <w:rPr>
          <w:rFonts w:ascii="Times New Roman" w:hAnsi="Times New Roman" w:cs="Times New Roman"/>
        </w:rPr>
        <w:t xml:space="preserve"> </w:t>
      </w:r>
      <w:r w:rsidRPr="00760760">
        <w:rPr>
          <w:rFonts w:ascii="Times New Roman" w:hAnsi="Times New Roman" w:cs="Times New Roman"/>
          <w:bCs/>
        </w:rPr>
        <w:t>Karslı</w:t>
      </w:r>
      <w:r w:rsidRPr="00760760">
        <w:rPr>
          <w:rFonts w:ascii="Times New Roman" w:hAnsi="Times New Roman" w:cs="Times New Roman"/>
        </w:rPr>
        <w:t xml:space="preserve">, s. 774-775; </w:t>
      </w:r>
      <w:r w:rsidRPr="00760760">
        <w:rPr>
          <w:rFonts w:ascii="Times New Roman" w:hAnsi="Times New Roman" w:cs="Times New Roman"/>
          <w:bCs/>
        </w:rPr>
        <w:t>Akkaya</w:t>
      </w:r>
      <w:r w:rsidRPr="00760760">
        <w:rPr>
          <w:rFonts w:ascii="Times New Roman" w:hAnsi="Times New Roman" w:cs="Times New Roman"/>
        </w:rPr>
        <w:t xml:space="preserve">, s. 27-28; </w:t>
      </w:r>
      <w:r w:rsidRPr="00760760">
        <w:rPr>
          <w:rFonts w:ascii="Times New Roman" w:hAnsi="Times New Roman" w:cs="Times New Roman"/>
          <w:bCs/>
        </w:rPr>
        <w:t>Akil</w:t>
      </w:r>
      <w:r w:rsidRPr="00760760">
        <w:rPr>
          <w:rFonts w:ascii="Times New Roman" w:hAnsi="Times New Roman" w:cs="Times New Roman"/>
        </w:rPr>
        <w:t>, İstinaf, s.39-40.</w:t>
      </w:r>
    </w:p>
  </w:footnote>
  <w:footnote w:id="28">
    <w:p w14:paraId="54199024"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bCs/>
          <w:sz w:val="20"/>
          <w:szCs w:val="20"/>
        </w:rPr>
        <w:t xml:space="preserve">Konuralp, Halûk/ </w:t>
      </w:r>
      <w:r w:rsidRPr="00760760">
        <w:rPr>
          <w:rFonts w:ascii="Times New Roman" w:hAnsi="Times New Roman" w:cs="Times New Roman"/>
          <w:bCs/>
          <w:sz w:val="20"/>
          <w:szCs w:val="20"/>
        </w:rPr>
        <w:t>Hanağası, Emel</w:t>
      </w:r>
      <w:r w:rsidRPr="00760760">
        <w:rPr>
          <w:rFonts w:ascii="Times New Roman" w:hAnsi="Times New Roman" w:cs="Times New Roman"/>
          <w:sz w:val="20"/>
          <w:szCs w:val="20"/>
        </w:rPr>
        <w:t>, Fransız Hukuku’nda İptal Amaçlı İstinaf Yolu, MİHDER, 2007/1, s. 1795-1796</w:t>
      </w:r>
    </w:p>
  </w:footnote>
  <w:footnote w:id="29">
    <w:p w14:paraId="73BBAAB6" w14:textId="77777777" w:rsidR="00D2447D" w:rsidRPr="00760760" w:rsidRDefault="00D2447D" w:rsidP="00760760">
      <w:pPr>
        <w:pStyle w:val="DipnotMetni"/>
        <w:spacing w:line="360" w:lineRule="auto"/>
        <w:rPr>
          <w:rFonts w:ascii="Times New Roman" w:hAnsi="Times New Roman" w:cs="Times New Roman"/>
        </w:rPr>
      </w:pPr>
      <w:r w:rsidRPr="00760760">
        <w:rPr>
          <w:rStyle w:val="DipnotBavurusu"/>
          <w:rFonts w:ascii="Times New Roman" w:hAnsi="Times New Roman" w:cs="Times New Roman"/>
        </w:rPr>
        <w:footnoteRef/>
      </w:r>
      <w:r w:rsidRPr="00760760">
        <w:rPr>
          <w:rFonts w:ascii="Times New Roman" w:hAnsi="Times New Roman" w:cs="Times New Roman"/>
        </w:rPr>
        <w:t xml:space="preserve"> </w:t>
      </w:r>
      <w:r w:rsidRPr="00760760">
        <w:rPr>
          <w:rFonts w:ascii="Times New Roman" w:hAnsi="Times New Roman" w:cs="Times New Roman"/>
          <w:bCs/>
        </w:rPr>
        <w:t>Korkmaz</w:t>
      </w:r>
      <w:r w:rsidRPr="00760760">
        <w:rPr>
          <w:rFonts w:ascii="Times New Roman" w:hAnsi="Times New Roman" w:cs="Times New Roman"/>
        </w:rPr>
        <w:t>, s. 199-211.</w:t>
      </w:r>
    </w:p>
  </w:footnote>
  <w:footnote w:id="30">
    <w:p w14:paraId="01910F11" w14:textId="77777777" w:rsidR="00D2447D" w:rsidRPr="00760760" w:rsidRDefault="00D2447D" w:rsidP="00760760">
      <w:pPr>
        <w:pStyle w:val="DipnotMetni"/>
        <w:spacing w:line="360" w:lineRule="auto"/>
        <w:rPr>
          <w:rFonts w:ascii="Times New Roman" w:hAnsi="Times New Roman" w:cs="Times New Roman"/>
        </w:rPr>
      </w:pPr>
      <w:r w:rsidRPr="00760760">
        <w:rPr>
          <w:rStyle w:val="DipnotBavurusu"/>
          <w:rFonts w:ascii="Times New Roman" w:hAnsi="Times New Roman" w:cs="Times New Roman"/>
        </w:rPr>
        <w:footnoteRef/>
      </w:r>
      <w:r w:rsidRPr="00760760">
        <w:rPr>
          <w:rFonts w:ascii="Times New Roman" w:hAnsi="Times New Roman" w:cs="Times New Roman"/>
        </w:rPr>
        <w:t xml:space="preserve"> </w:t>
      </w:r>
      <w:r w:rsidRPr="00760760">
        <w:rPr>
          <w:rFonts w:ascii="Times New Roman" w:hAnsi="Times New Roman" w:cs="Times New Roman"/>
          <w:bCs/>
        </w:rPr>
        <w:t>Karslı</w:t>
      </w:r>
      <w:r w:rsidRPr="00760760">
        <w:rPr>
          <w:rFonts w:ascii="Times New Roman" w:hAnsi="Times New Roman" w:cs="Times New Roman"/>
        </w:rPr>
        <w:t xml:space="preserve">, s. 776; </w:t>
      </w:r>
      <w:r w:rsidRPr="00760760">
        <w:rPr>
          <w:rFonts w:ascii="Times New Roman" w:hAnsi="Times New Roman" w:cs="Times New Roman"/>
          <w:bCs/>
        </w:rPr>
        <w:t>Akkaya</w:t>
      </w:r>
      <w:r w:rsidRPr="00760760">
        <w:rPr>
          <w:rFonts w:ascii="Times New Roman" w:hAnsi="Times New Roman" w:cs="Times New Roman"/>
        </w:rPr>
        <w:t xml:space="preserve">, s. 61; </w:t>
      </w:r>
      <w:r w:rsidRPr="00760760">
        <w:rPr>
          <w:rFonts w:ascii="Times New Roman" w:hAnsi="Times New Roman" w:cs="Times New Roman"/>
          <w:bCs/>
        </w:rPr>
        <w:t>Yıldırım</w:t>
      </w:r>
      <w:r w:rsidRPr="00760760">
        <w:rPr>
          <w:rFonts w:ascii="Times New Roman" w:hAnsi="Times New Roman" w:cs="Times New Roman"/>
        </w:rPr>
        <w:t>, İstinaf, s. 41-44.</w:t>
      </w:r>
    </w:p>
  </w:footnote>
  <w:footnote w:id="31">
    <w:p w14:paraId="34FBB7E6"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bCs/>
          <w:sz w:val="20"/>
          <w:szCs w:val="20"/>
        </w:rPr>
        <w:t>Kuru, Baki</w:t>
      </w:r>
      <w:r w:rsidRPr="00760760">
        <w:rPr>
          <w:rFonts w:ascii="Times New Roman" w:hAnsi="Times New Roman" w:cs="Times New Roman"/>
          <w:sz w:val="20"/>
          <w:szCs w:val="20"/>
        </w:rPr>
        <w:t>, İstinaf Sistemine Göre Yazılmış Medeni Usul Hukuku Ders Kitabı, 2. B</w:t>
      </w:r>
      <w:r w:rsidRPr="00760760">
        <w:rPr>
          <w:rFonts w:ascii="Times New Roman" w:hAnsi="Times New Roman" w:cs="Times New Roman"/>
          <w:sz w:val="20"/>
          <w:szCs w:val="20"/>
        </w:rPr>
        <w:t>., Ankara 2018, s. 469;</w:t>
      </w:r>
    </w:p>
    <w:p w14:paraId="37CAB94A" w14:textId="77777777" w:rsidR="00D2447D" w:rsidRPr="00760760" w:rsidRDefault="00D2447D" w:rsidP="00760760">
      <w:pPr>
        <w:pStyle w:val="DipnotMetni"/>
        <w:spacing w:line="360" w:lineRule="auto"/>
        <w:rPr>
          <w:rFonts w:ascii="Times New Roman" w:hAnsi="Times New Roman" w:cs="Times New Roman"/>
        </w:rPr>
      </w:pPr>
      <w:r w:rsidRPr="00760760">
        <w:rPr>
          <w:rFonts w:ascii="Times New Roman" w:hAnsi="Times New Roman" w:cs="Times New Roman"/>
          <w:bCs/>
        </w:rPr>
        <w:t xml:space="preserve">Arslan/ Yılmaz/ Taşpınar Ayvaz/ </w:t>
      </w:r>
      <w:r w:rsidRPr="00760760">
        <w:rPr>
          <w:rFonts w:ascii="Times New Roman" w:hAnsi="Times New Roman" w:cs="Times New Roman"/>
          <w:bCs/>
        </w:rPr>
        <w:t xml:space="preserve">Hanağası, </w:t>
      </w:r>
      <w:r w:rsidRPr="00760760">
        <w:rPr>
          <w:rFonts w:ascii="Times New Roman" w:hAnsi="Times New Roman" w:cs="Times New Roman"/>
        </w:rPr>
        <w:t xml:space="preserve">s. 584; </w:t>
      </w:r>
      <w:r w:rsidRPr="00760760">
        <w:rPr>
          <w:rFonts w:ascii="Times New Roman" w:hAnsi="Times New Roman" w:cs="Times New Roman"/>
          <w:bCs/>
        </w:rPr>
        <w:t>Karslı</w:t>
      </w:r>
      <w:r w:rsidRPr="00760760">
        <w:rPr>
          <w:rFonts w:ascii="Times New Roman" w:hAnsi="Times New Roman" w:cs="Times New Roman"/>
        </w:rPr>
        <w:t xml:space="preserve">, s. 776-777; </w:t>
      </w:r>
      <w:r w:rsidRPr="00760760">
        <w:rPr>
          <w:rFonts w:ascii="Times New Roman" w:hAnsi="Times New Roman" w:cs="Times New Roman"/>
          <w:bCs/>
        </w:rPr>
        <w:t>Ruhi</w:t>
      </w:r>
      <w:r w:rsidRPr="00760760">
        <w:rPr>
          <w:rFonts w:ascii="Times New Roman" w:hAnsi="Times New Roman" w:cs="Times New Roman"/>
        </w:rPr>
        <w:t>, s. 3.</w:t>
      </w:r>
    </w:p>
  </w:footnote>
  <w:footnote w:id="32">
    <w:p w14:paraId="77331CD7"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Kanun yoluna başvurunun mahkemenin verdiği nihai kararın şekli anlamda</w:t>
      </w:r>
    </w:p>
    <w:p w14:paraId="7EE65B3D"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Fonts w:ascii="Times New Roman" w:hAnsi="Times New Roman" w:cs="Times New Roman"/>
          <w:sz w:val="20"/>
          <w:szCs w:val="20"/>
        </w:rPr>
        <w:t>kesinleşmesini ertelemesine ve bu suretle hukuki uyuşmazlığın sona ermesini engellemesine</w:t>
      </w:r>
    </w:p>
    <w:p w14:paraId="66472C2B" w14:textId="77777777" w:rsidR="00D2447D" w:rsidRPr="00760760" w:rsidRDefault="00D2447D" w:rsidP="00760760">
      <w:pPr>
        <w:pStyle w:val="DipnotMetni"/>
        <w:spacing w:line="360" w:lineRule="auto"/>
        <w:rPr>
          <w:rFonts w:ascii="Times New Roman" w:hAnsi="Times New Roman" w:cs="Times New Roman"/>
        </w:rPr>
      </w:pPr>
      <w:r w:rsidRPr="00760760">
        <w:rPr>
          <w:rFonts w:ascii="Times New Roman" w:hAnsi="Times New Roman" w:cs="Times New Roman"/>
        </w:rPr>
        <w:t>erteleyici etki denilmektedir.(</w:t>
      </w:r>
      <w:r w:rsidRPr="00760760">
        <w:rPr>
          <w:rFonts w:ascii="Times New Roman" w:hAnsi="Times New Roman" w:cs="Times New Roman"/>
          <w:bCs/>
        </w:rPr>
        <w:t xml:space="preserve"> Meraklı Yayla</w:t>
      </w:r>
      <w:r w:rsidRPr="00760760">
        <w:rPr>
          <w:rFonts w:ascii="Times New Roman" w:hAnsi="Times New Roman" w:cs="Times New Roman"/>
        </w:rPr>
        <w:t>, s. 26)</w:t>
      </w:r>
    </w:p>
  </w:footnote>
  <w:footnote w:id="33">
    <w:p w14:paraId="537654F2" w14:textId="77777777" w:rsidR="00D2447D" w:rsidRPr="00760760" w:rsidRDefault="00D2447D" w:rsidP="00760760">
      <w:pPr>
        <w:pStyle w:val="DipnotMetni"/>
        <w:spacing w:line="360" w:lineRule="auto"/>
        <w:rPr>
          <w:rFonts w:ascii="Times New Roman" w:hAnsi="Times New Roman" w:cs="Times New Roman"/>
        </w:rPr>
      </w:pPr>
      <w:r w:rsidRPr="00760760">
        <w:rPr>
          <w:rStyle w:val="DipnotBavurusu"/>
          <w:rFonts w:ascii="Times New Roman" w:hAnsi="Times New Roman" w:cs="Times New Roman"/>
        </w:rPr>
        <w:footnoteRef/>
      </w:r>
      <w:r w:rsidRPr="00760760">
        <w:rPr>
          <w:rFonts w:ascii="Times New Roman" w:hAnsi="Times New Roman" w:cs="Times New Roman"/>
        </w:rPr>
        <w:t xml:space="preserve"> </w:t>
      </w:r>
      <w:r w:rsidRPr="00760760">
        <w:rPr>
          <w:rFonts w:ascii="Times New Roman" w:hAnsi="Times New Roman" w:cs="Times New Roman"/>
          <w:bCs/>
        </w:rPr>
        <w:t>Akkaya</w:t>
      </w:r>
      <w:r w:rsidRPr="00760760">
        <w:rPr>
          <w:rFonts w:ascii="Times New Roman" w:hAnsi="Times New Roman" w:cs="Times New Roman"/>
        </w:rPr>
        <w:t>, s. 95.</w:t>
      </w:r>
    </w:p>
  </w:footnote>
  <w:footnote w:id="34">
    <w:p w14:paraId="7DA5B442"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bCs/>
          <w:sz w:val="20"/>
          <w:szCs w:val="20"/>
        </w:rPr>
        <w:t>Yıldırım</w:t>
      </w:r>
      <w:r w:rsidRPr="00760760">
        <w:rPr>
          <w:rFonts w:ascii="Times New Roman" w:hAnsi="Times New Roman" w:cs="Times New Roman"/>
          <w:sz w:val="20"/>
          <w:szCs w:val="20"/>
        </w:rPr>
        <w:t xml:space="preserve">, İstinaf, s. 45-46; </w:t>
      </w:r>
      <w:r w:rsidRPr="00760760">
        <w:rPr>
          <w:rFonts w:ascii="Times New Roman" w:hAnsi="Times New Roman" w:cs="Times New Roman"/>
          <w:bCs/>
          <w:sz w:val="20"/>
          <w:szCs w:val="20"/>
        </w:rPr>
        <w:t>Karslı</w:t>
      </w:r>
      <w:r w:rsidRPr="00760760">
        <w:rPr>
          <w:rFonts w:ascii="Times New Roman" w:hAnsi="Times New Roman" w:cs="Times New Roman"/>
          <w:sz w:val="20"/>
          <w:szCs w:val="20"/>
        </w:rPr>
        <w:t xml:space="preserve">, s. 786; </w:t>
      </w:r>
      <w:r w:rsidRPr="00760760">
        <w:rPr>
          <w:rFonts w:ascii="Times New Roman" w:hAnsi="Times New Roman" w:cs="Times New Roman"/>
          <w:bCs/>
          <w:sz w:val="20"/>
          <w:szCs w:val="20"/>
        </w:rPr>
        <w:t>Ermenek, İbrahim</w:t>
      </w:r>
      <w:r w:rsidRPr="00760760">
        <w:rPr>
          <w:rFonts w:ascii="Times New Roman" w:hAnsi="Times New Roman" w:cs="Times New Roman"/>
          <w:sz w:val="20"/>
          <w:szCs w:val="20"/>
        </w:rPr>
        <w:t>, İstinaf Kanun Yolu ve Bölge Adliye</w:t>
      </w:r>
    </w:p>
    <w:p w14:paraId="59013AD7" w14:textId="77777777" w:rsidR="00D2447D" w:rsidRPr="00760760" w:rsidRDefault="00D2447D" w:rsidP="00760760">
      <w:pPr>
        <w:pStyle w:val="DipnotMetni"/>
        <w:spacing w:line="360" w:lineRule="auto"/>
        <w:rPr>
          <w:rFonts w:ascii="Times New Roman" w:hAnsi="Times New Roman" w:cs="Times New Roman"/>
        </w:rPr>
      </w:pPr>
      <w:r w:rsidRPr="00760760">
        <w:rPr>
          <w:rFonts w:ascii="Times New Roman" w:hAnsi="Times New Roman" w:cs="Times New Roman"/>
        </w:rPr>
        <w:t>Mahkemesinin İnceleme Sınırlarının Kapsamı, s. 1-2</w:t>
      </w:r>
    </w:p>
  </w:footnote>
  <w:footnote w:id="35">
    <w:p w14:paraId="1F3B357B"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bCs/>
          <w:sz w:val="20"/>
          <w:szCs w:val="20"/>
        </w:rPr>
        <w:t>Alangoya/ Yıldırım/ Deren Yıldırım</w:t>
      </w:r>
      <w:r w:rsidRPr="00760760">
        <w:rPr>
          <w:rFonts w:ascii="Times New Roman" w:hAnsi="Times New Roman" w:cs="Times New Roman"/>
          <w:sz w:val="20"/>
          <w:szCs w:val="20"/>
        </w:rPr>
        <w:t xml:space="preserve">, s. 550; </w:t>
      </w:r>
      <w:r w:rsidRPr="00760760">
        <w:rPr>
          <w:rFonts w:ascii="Times New Roman" w:hAnsi="Times New Roman" w:cs="Times New Roman"/>
          <w:bCs/>
          <w:sz w:val="20"/>
          <w:szCs w:val="20"/>
        </w:rPr>
        <w:t>Deren Yıldırım</w:t>
      </w:r>
      <w:r w:rsidRPr="00760760">
        <w:rPr>
          <w:rFonts w:ascii="Times New Roman" w:hAnsi="Times New Roman" w:cs="Times New Roman"/>
          <w:sz w:val="20"/>
          <w:szCs w:val="20"/>
        </w:rPr>
        <w:t>, Kanunyolları, s. 10-11. Avusturya hukukunda</w:t>
      </w:r>
    </w:p>
    <w:p w14:paraId="3D7F6E53" w14:textId="77777777" w:rsidR="00D2447D" w:rsidRPr="00760760" w:rsidRDefault="00D2447D" w:rsidP="00760760">
      <w:pPr>
        <w:pStyle w:val="DipnotMetni"/>
        <w:spacing w:line="360" w:lineRule="auto"/>
        <w:rPr>
          <w:rFonts w:ascii="Times New Roman" w:hAnsi="Times New Roman" w:cs="Times New Roman"/>
        </w:rPr>
      </w:pPr>
      <w:r w:rsidRPr="00760760">
        <w:rPr>
          <w:rFonts w:ascii="Times New Roman" w:hAnsi="Times New Roman" w:cs="Times New Roman"/>
        </w:rPr>
        <w:t>bu sistem benimsenmiştir (</w:t>
      </w:r>
      <w:r w:rsidRPr="00760760">
        <w:rPr>
          <w:rFonts w:ascii="Times New Roman" w:hAnsi="Times New Roman" w:cs="Times New Roman"/>
          <w:bCs/>
        </w:rPr>
        <w:t>Akkaya</w:t>
      </w:r>
      <w:r w:rsidRPr="00760760">
        <w:rPr>
          <w:rFonts w:ascii="Times New Roman" w:hAnsi="Times New Roman" w:cs="Times New Roman"/>
        </w:rPr>
        <w:t>, s. 100-101).</w:t>
      </w:r>
    </w:p>
  </w:footnote>
  <w:footnote w:id="36">
    <w:p w14:paraId="5CB83A4C"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bCs/>
          <w:sz w:val="20"/>
          <w:szCs w:val="20"/>
        </w:rPr>
        <w:t>Yıldırım</w:t>
      </w:r>
      <w:r w:rsidRPr="00760760">
        <w:rPr>
          <w:rFonts w:ascii="Times New Roman" w:hAnsi="Times New Roman" w:cs="Times New Roman"/>
          <w:sz w:val="20"/>
          <w:szCs w:val="20"/>
        </w:rPr>
        <w:t xml:space="preserve">, İstinaf, s. 50-53; </w:t>
      </w:r>
      <w:r w:rsidRPr="00760760">
        <w:rPr>
          <w:rFonts w:ascii="Times New Roman" w:hAnsi="Times New Roman" w:cs="Times New Roman"/>
          <w:bCs/>
          <w:sz w:val="20"/>
          <w:szCs w:val="20"/>
        </w:rPr>
        <w:t>Pekcanıtez/ Atalay/ Özekes</w:t>
      </w:r>
      <w:r w:rsidRPr="00760760">
        <w:rPr>
          <w:rFonts w:ascii="Times New Roman" w:hAnsi="Times New Roman" w:cs="Times New Roman"/>
          <w:sz w:val="20"/>
          <w:szCs w:val="20"/>
        </w:rPr>
        <w:t xml:space="preserve">, s. 457-458; </w:t>
      </w:r>
      <w:r w:rsidRPr="00760760">
        <w:rPr>
          <w:rFonts w:ascii="Times New Roman" w:hAnsi="Times New Roman" w:cs="Times New Roman"/>
          <w:bCs/>
          <w:sz w:val="20"/>
          <w:szCs w:val="20"/>
        </w:rPr>
        <w:t>Karslı</w:t>
      </w:r>
      <w:r w:rsidRPr="00760760">
        <w:rPr>
          <w:rFonts w:ascii="Times New Roman" w:hAnsi="Times New Roman" w:cs="Times New Roman"/>
          <w:sz w:val="20"/>
          <w:szCs w:val="20"/>
        </w:rPr>
        <w:t xml:space="preserve">, s. 776- 777; </w:t>
      </w:r>
      <w:r w:rsidRPr="00760760">
        <w:rPr>
          <w:rFonts w:ascii="Times New Roman" w:hAnsi="Times New Roman" w:cs="Times New Roman"/>
          <w:bCs/>
          <w:sz w:val="20"/>
          <w:szCs w:val="20"/>
        </w:rPr>
        <w:t>Konuralp/ Hanağası</w:t>
      </w:r>
      <w:r w:rsidRPr="00760760">
        <w:rPr>
          <w:rFonts w:ascii="Times New Roman" w:hAnsi="Times New Roman" w:cs="Times New Roman"/>
          <w:sz w:val="20"/>
          <w:szCs w:val="20"/>
        </w:rPr>
        <w:t xml:space="preserve">, s. 1798-1799; </w:t>
      </w:r>
      <w:r w:rsidRPr="00760760">
        <w:rPr>
          <w:rFonts w:ascii="Times New Roman" w:hAnsi="Times New Roman" w:cs="Times New Roman"/>
          <w:bCs/>
          <w:sz w:val="20"/>
          <w:szCs w:val="20"/>
        </w:rPr>
        <w:t>Akil</w:t>
      </w:r>
      <w:r w:rsidRPr="00760760">
        <w:rPr>
          <w:rFonts w:ascii="Times New Roman" w:hAnsi="Times New Roman" w:cs="Times New Roman"/>
          <w:sz w:val="20"/>
          <w:szCs w:val="20"/>
        </w:rPr>
        <w:t>, İstinaf, s. 55</w:t>
      </w:r>
    </w:p>
  </w:footnote>
  <w:footnote w:id="37">
    <w:p w14:paraId="22A14EC7"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bCs/>
          <w:sz w:val="20"/>
          <w:szCs w:val="20"/>
        </w:rPr>
        <w:t>Arslan, R</w:t>
      </w:r>
      <w:r w:rsidRPr="00760760">
        <w:rPr>
          <w:rFonts w:ascii="Times New Roman" w:hAnsi="Times New Roman" w:cs="Times New Roman"/>
          <w:bCs/>
          <w:sz w:val="20"/>
          <w:szCs w:val="20"/>
        </w:rPr>
        <w:t>.</w:t>
      </w:r>
      <w:r w:rsidRPr="00760760">
        <w:rPr>
          <w:rFonts w:ascii="Times New Roman" w:hAnsi="Times New Roman" w:cs="Times New Roman"/>
          <w:sz w:val="20"/>
          <w:szCs w:val="20"/>
        </w:rPr>
        <w:t xml:space="preserve">, Yargılamanın Yenilenmesi, s. 17-18; </w:t>
      </w:r>
      <w:r w:rsidRPr="00760760">
        <w:rPr>
          <w:rFonts w:ascii="Times New Roman" w:hAnsi="Times New Roman" w:cs="Times New Roman"/>
          <w:bCs/>
          <w:sz w:val="20"/>
          <w:szCs w:val="20"/>
        </w:rPr>
        <w:t>Yıldırım</w:t>
      </w:r>
      <w:r w:rsidRPr="00760760">
        <w:rPr>
          <w:rFonts w:ascii="Times New Roman" w:hAnsi="Times New Roman" w:cs="Times New Roman"/>
          <w:sz w:val="20"/>
          <w:szCs w:val="20"/>
        </w:rPr>
        <w:t xml:space="preserve">, İstinaf, s. 3; </w:t>
      </w:r>
      <w:r w:rsidRPr="00760760">
        <w:rPr>
          <w:rFonts w:ascii="Times New Roman" w:hAnsi="Times New Roman" w:cs="Times New Roman"/>
          <w:bCs/>
          <w:sz w:val="20"/>
          <w:szCs w:val="20"/>
        </w:rPr>
        <w:t>Yıldırım, M. Kamil</w:t>
      </w:r>
      <w:r w:rsidRPr="00760760">
        <w:rPr>
          <w:rFonts w:ascii="Times New Roman" w:hAnsi="Times New Roman" w:cs="Times New Roman"/>
          <w:sz w:val="20"/>
          <w:szCs w:val="20"/>
        </w:rPr>
        <w:t xml:space="preserve">, </w:t>
      </w:r>
      <w:r w:rsidRPr="00760760">
        <w:rPr>
          <w:rFonts w:ascii="Times New Roman" w:hAnsi="Times New Roman" w:cs="Times New Roman"/>
          <w:sz w:val="20"/>
          <w:szCs w:val="20"/>
        </w:rPr>
        <w:t>Kanunyolu</w:t>
      </w:r>
    </w:p>
    <w:p w14:paraId="2157E19E" w14:textId="77777777" w:rsidR="00D2447D" w:rsidRPr="00760760" w:rsidRDefault="00D2447D" w:rsidP="00760760">
      <w:pPr>
        <w:pStyle w:val="DipnotMetni"/>
        <w:spacing w:line="360" w:lineRule="auto"/>
        <w:rPr>
          <w:rFonts w:ascii="Times New Roman" w:hAnsi="Times New Roman" w:cs="Times New Roman"/>
        </w:rPr>
      </w:pPr>
      <w:r w:rsidRPr="00760760">
        <w:rPr>
          <w:rFonts w:ascii="Times New Roman" w:hAnsi="Times New Roman" w:cs="Times New Roman"/>
        </w:rPr>
        <w:t>Olarak İstinaf, İstinaf Mahkemeleri Uluslararası Toplantı 7-8 Mart 2003, 1. B., Ankara 2003, s. 287</w:t>
      </w:r>
    </w:p>
  </w:footnote>
  <w:footnote w:id="38">
    <w:p w14:paraId="43771C27"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bCs/>
          <w:sz w:val="20"/>
          <w:szCs w:val="20"/>
        </w:rPr>
        <w:t>Özekes, Muhammet</w:t>
      </w:r>
      <w:r w:rsidRPr="00760760">
        <w:rPr>
          <w:rFonts w:ascii="Times New Roman" w:hAnsi="Times New Roman" w:cs="Times New Roman"/>
          <w:sz w:val="20"/>
          <w:szCs w:val="20"/>
        </w:rPr>
        <w:t>, Hukuk Usulü Muhakemeleri Kanunu’nda Yapılan Değişiklikler Çerçevesinde Kanun</w:t>
      </w:r>
    </w:p>
    <w:p w14:paraId="4B7FCF05"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Fonts w:ascii="Times New Roman" w:hAnsi="Times New Roman" w:cs="Times New Roman"/>
          <w:sz w:val="20"/>
          <w:szCs w:val="20"/>
        </w:rPr>
        <w:t xml:space="preserve">Yolu İncelemesi -Özellikle İstinaf-, LHD, 2004/23, s. 3109; </w:t>
      </w:r>
      <w:r w:rsidRPr="00760760">
        <w:rPr>
          <w:rFonts w:ascii="Times New Roman" w:hAnsi="Times New Roman" w:cs="Times New Roman"/>
          <w:bCs/>
          <w:sz w:val="20"/>
          <w:szCs w:val="20"/>
        </w:rPr>
        <w:t>Bolayır, Nur</w:t>
      </w:r>
      <w:r w:rsidRPr="00760760">
        <w:rPr>
          <w:rFonts w:ascii="Times New Roman" w:hAnsi="Times New Roman" w:cs="Times New Roman"/>
          <w:sz w:val="20"/>
          <w:szCs w:val="20"/>
        </w:rPr>
        <w:t>, İstinafta Yeni Vakıa ve Delil</w:t>
      </w:r>
    </w:p>
    <w:p w14:paraId="0135DE45" w14:textId="77777777" w:rsidR="00D2447D" w:rsidRPr="00760760" w:rsidRDefault="00D2447D" w:rsidP="00760760">
      <w:pPr>
        <w:pStyle w:val="DipnotMetni"/>
        <w:spacing w:line="360" w:lineRule="auto"/>
        <w:rPr>
          <w:rFonts w:ascii="Times New Roman" w:hAnsi="Times New Roman" w:cs="Times New Roman"/>
        </w:rPr>
      </w:pPr>
      <w:r w:rsidRPr="00760760">
        <w:rPr>
          <w:rFonts w:ascii="Times New Roman" w:hAnsi="Times New Roman" w:cs="Times New Roman"/>
        </w:rPr>
        <w:t xml:space="preserve">İncelemesi, TBBD, 2018/134, s. 295; </w:t>
      </w:r>
      <w:r w:rsidRPr="00760760">
        <w:rPr>
          <w:rFonts w:ascii="Times New Roman" w:hAnsi="Times New Roman" w:cs="Times New Roman"/>
          <w:bCs/>
        </w:rPr>
        <w:t>Memişoğlu</w:t>
      </w:r>
      <w:r w:rsidRPr="00760760">
        <w:rPr>
          <w:rFonts w:ascii="Times New Roman" w:hAnsi="Times New Roman" w:cs="Times New Roman"/>
        </w:rPr>
        <w:t>, s. 81.</w:t>
      </w:r>
    </w:p>
  </w:footnote>
  <w:footnote w:id="39">
    <w:p w14:paraId="0A9C9C51" w14:textId="77777777" w:rsidR="00D2447D" w:rsidRPr="00760760" w:rsidRDefault="00D2447D" w:rsidP="00760760">
      <w:pPr>
        <w:pStyle w:val="DipnotMetni"/>
        <w:spacing w:line="360" w:lineRule="auto"/>
        <w:rPr>
          <w:rFonts w:ascii="Times New Roman" w:hAnsi="Times New Roman" w:cs="Times New Roman"/>
        </w:rPr>
      </w:pPr>
      <w:r w:rsidRPr="00760760">
        <w:rPr>
          <w:rStyle w:val="DipnotBavurusu"/>
          <w:rFonts w:ascii="Times New Roman" w:hAnsi="Times New Roman" w:cs="Times New Roman"/>
        </w:rPr>
        <w:footnoteRef/>
      </w:r>
      <w:r w:rsidRPr="00760760">
        <w:rPr>
          <w:rFonts w:ascii="Times New Roman" w:hAnsi="Times New Roman" w:cs="Times New Roman"/>
        </w:rPr>
        <w:t xml:space="preserve"> </w:t>
      </w:r>
      <w:r w:rsidRPr="00760760">
        <w:rPr>
          <w:rFonts w:ascii="Times New Roman" w:hAnsi="Times New Roman" w:cs="Times New Roman"/>
          <w:bCs/>
        </w:rPr>
        <w:t>Akkaya</w:t>
      </w:r>
      <w:r w:rsidRPr="00760760">
        <w:rPr>
          <w:rFonts w:ascii="Times New Roman" w:hAnsi="Times New Roman" w:cs="Times New Roman"/>
        </w:rPr>
        <w:t>, s. 62.</w:t>
      </w:r>
    </w:p>
  </w:footnote>
  <w:footnote w:id="40">
    <w:p w14:paraId="35257917"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bCs/>
          <w:sz w:val="20"/>
          <w:szCs w:val="20"/>
        </w:rPr>
        <w:t>Kıyak, Emre</w:t>
      </w:r>
      <w:r w:rsidRPr="00760760">
        <w:rPr>
          <w:rFonts w:ascii="Times New Roman" w:hAnsi="Times New Roman" w:cs="Times New Roman"/>
          <w:sz w:val="20"/>
          <w:szCs w:val="20"/>
        </w:rPr>
        <w:t>, Türk Hukuk Usulünde İstinaf, THD, 2016/11/123, s.69-8</w:t>
      </w:r>
    </w:p>
  </w:footnote>
  <w:footnote w:id="41">
    <w:p w14:paraId="79A32608" w14:textId="77777777" w:rsidR="00D2447D" w:rsidRPr="00760760" w:rsidRDefault="00D2447D" w:rsidP="00760760">
      <w:pPr>
        <w:pStyle w:val="DipnotMetni"/>
        <w:spacing w:line="360" w:lineRule="auto"/>
        <w:rPr>
          <w:rFonts w:ascii="Times New Roman" w:hAnsi="Times New Roman" w:cs="Times New Roman"/>
        </w:rPr>
      </w:pPr>
      <w:r w:rsidRPr="00760760">
        <w:rPr>
          <w:rStyle w:val="DipnotBavurusu"/>
          <w:rFonts w:ascii="Times New Roman" w:hAnsi="Times New Roman" w:cs="Times New Roman"/>
        </w:rPr>
        <w:footnoteRef/>
      </w:r>
      <w:r w:rsidRPr="00760760">
        <w:rPr>
          <w:rFonts w:ascii="Times New Roman" w:hAnsi="Times New Roman" w:cs="Times New Roman"/>
        </w:rPr>
        <w:t xml:space="preserve"> </w:t>
      </w:r>
      <w:r w:rsidRPr="00760760">
        <w:rPr>
          <w:rFonts w:ascii="Times New Roman" w:hAnsi="Times New Roman" w:cs="Times New Roman"/>
          <w:bCs/>
        </w:rPr>
        <w:t>Konuralp, H</w:t>
      </w:r>
      <w:r w:rsidRPr="00760760">
        <w:rPr>
          <w:rFonts w:ascii="Times New Roman" w:hAnsi="Times New Roman" w:cs="Times New Roman"/>
          <w:bCs/>
        </w:rPr>
        <w:t>.</w:t>
      </w:r>
      <w:r w:rsidRPr="00760760">
        <w:rPr>
          <w:rFonts w:ascii="Times New Roman" w:hAnsi="Times New Roman" w:cs="Times New Roman"/>
        </w:rPr>
        <w:t>, Kanun Yolları, s. 28</w:t>
      </w:r>
    </w:p>
  </w:footnote>
  <w:footnote w:id="42">
    <w:p w14:paraId="02F6EBB8"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Style w:val="DipnotBavurusu"/>
          <w:rFonts w:ascii="Times New Roman" w:hAnsi="Times New Roman" w:cs="Times New Roman"/>
          <w:sz w:val="20"/>
          <w:szCs w:val="20"/>
        </w:rPr>
        <w:footnoteRef/>
      </w:r>
      <w:r w:rsidRPr="00760760">
        <w:rPr>
          <w:rFonts w:ascii="Times New Roman" w:hAnsi="Times New Roman" w:cs="Times New Roman"/>
          <w:sz w:val="20"/>
          <w:szCs w:val="20"/>
        </w:rPr>
        <w:t xml:space="preserve"> </w:t>
      </w:r>
      <w:r w:rsidRPr="00760760">
        <w:rPr>
          <w:rFonts w:ascii="Times New Roman" w:hAnsi="Times New Roman" w:cs="Times New Roman"/>
          <w:bCs/>
          <w:sz w:val="20"/>
          <w:szCs w:val="20"/>
        </w:rPr>
        <w:t>Taşpolat Tuğsavul</w:t>
      </w:r>
      <w:r w:rsidRPr="00760760">
        <w:rPr>
          <w:rFonts w:ascii="Times New Roman" w:hAnsi="Times New Roman" w:cs="Times New Roman"/>
          <w:sz w:val="20"/>
          <w:szCs w:val="20"/>
        </w:rPr>
        <w:t xml:space="preserve">, s. 317, dn.7; </w:t>
      </w:r>
      <w:r w:rsidRPr="00760760">
        <w:rPr>
          <w:rFonts w:ascii="Times New Roman" w:hAnsi="Times New Roman" w:cs="Times New Roman"/>
          <w:bCs/>
          <w:sz w:val="20"/>
          <w:szCs w:val="20"/>
        </w:rPr>
        <w:t xml:space="preserve">Albayrak, </w:t>
      </w:r>
      <w:r w:rsidRPr="00760760">
        <w:rPr>
          <w:rFonts w:ascii="Times New Roman" w:hAnsi="Times New Roman" w:cs="Times New Roman"/>
          <w:bCs/>
          <w:sz w:val="20"/>
          <w:szCs w:val="20"/>
        </w:rPr>
        <w:t>Adem</w:t>
      </w:r>
      <w:r w:rsidRPr="00760760">
        <w:rPr>
          <w:rFonts w:ascii="Times New Roman" w:hAnsi="Times New Roman" w:cs="Times New Roman"/>
          <w:sz w:val="20"/>
          <w:szCs w:val="20"/>
        </w:rPr>
        <w:t>, Hukuk Yargılamasında İstinaf, s. 36-37,</w:t>
      </w:r>
    </w:p>
    <w:p w14:paraId="55BDB5CD" w14:textId="77777777" w:rsidR="00D2447D" w:rsidRPr="00760760" w:rsidRDefault="00D2447D" w:rsidP="00760760">
      <w:pPr>
        <w:autoSpaceDE w:val="0"/>
        <w:autoSpaceDN w:val="0"/>
        <w:adjustRightInd w:val="0"/>
        <w:spacing w:after="0" w:line="360" w:lineRule="auto"/>
        <w:rPr>
          <w:rFonts w:ascii="Times New Roman" w:hAnsi="Times New Roman" w:cs="Times New Roman"/>
          <w:sz w:val="20"/>
          <w:szCs w:val="20"/>
        </w:rPr>
      </w:pPr>
      <w:r w:rsidRPr="00760760">
        <w:rPr>
          <w:rFonts w:ascii="Times New Roman" w:hAnsi="Times New Roman" w:cs="Times New Roman"/>
          <w:sz w:val="20"/>
          <w:szCs w:val="20"/>
        </w:rPr>
        <w:t>http://www.izmirbarosu.org.tr/Upload/files/haberler/Hukuk%20Yarg%C4%B1lamas%C4%B1nda%20%C4%B0</w:t>
      </w:r>
    </w:p>
    <w:p w14:paraId="69F47002" w14:textId="77777777" w:rsidR="00D2447D" w:rsidRPr="00760760" w:rsidRDefault="00D2447D" w:rsidP="00760760">
      <w:pPr>
        <w:autoSpaceDE w:val="0"/>
        <w:autoSpaceDN w:val="0"/>
        <w:adjustRightInd w:val="0"/>
        <w:spacing w:after="0" w:line="360" w:lineRule="auto"/>
        <w:rPr>
          <w:rFonts w:ascii="Times New Roman" w:hAnsi="Times New Roman" w:cs="Times New Roman"/>
          <w:bCs/>
          <w:sz w:val="20"/>
          <w:szCs w:val="20"/>
        </w:rPr>
      </w:pPr>
      <w:r w:rsidRPr="00760760">
        <w:rPr>
          <w:rFonts w:ascii="Times New Roman" w:hAnsi="Times New Roman" w:cs="Times New Roman"/>
          <w:sz w:val="20"/>
          <w:szCs w:val="20"/>
        </w:rPr>
        <w:t xml:space="preserve">stinaf.pdf, (Erişim Tarihi 21/01/2019); </w:t>
      </w:r>
      <w:r w:rsidRPr="00760760">
        <w:rPr>
          <w:rFonts w:ascii="Times New Roman" w:hAnsi="Times New Roman" w:cs="Times New Roman"/>
          <w:bCs/>
          <w:sz w:val="20"/>
          <w:szCs w:val="20"/>
        </w:rPr>
        <w:t>Özekes, Muhammet/ Pekcanıtez, Hakan/ Akkan, Mine/ Taş</w:t>
      </w:r>
    </w:p>
    <w:p w14:paraId="6179FB34" w14:textId="77777777" w:rsidR="00D2447D" w:rsidRPr="00760760" w:rsidRDefault="00D2447D" w:rsidP="00760760">
      <w:pPr>
        <w:pStyle w:val="DipnotMetni"/>
        <w:spacing w:line="360" w:lineRule="auto"/>
        <w:rPr>
          <w:rFonts w:ascii="Times New Roman" w:hAnsi="Times New Roman" w:cs="Times New Roman"/>
        </w:rPr>
      </w:pPr>
      <w:r w:rsidRPr="00760760">
        <w:rPr>
          <w:rFonts w:ascii="Times New Roman" w:hAnsi="Times New Roman" w:cs="Times New Roman"/>
          <w:bCs/>
        </w:rPr>
        <w:t>Korkmaz, Hülya</w:t>
      </w:r>
      <w:r w:rsidRPr="00760760">
        <w:rPr>
          <w:rFonts w:ascii="Times New Roman" w:hAnsi="Times New Roman" w:cs="Times New Roman"/>
        </w:rPr>
        <w:t>, Pekcanıtez Usul-Medeni Usul Hukuku, 15. B., İstanbul 2017, s. 2241-2257.</w:t>
      </w:r>
    </w:p>
  </w:footnote>
  <w:footnote w:id="43">
    <w:p w14:paraId="1FA6EB1C" w14:textId="77777777" w:rsidR="00D2447D" w:rsidRPr="00760760" w:rsidRDefault="00D2447D" w:rsidP="00760760">
      <w:pPr>
        <w:pStyle w:val="DipnotMetni"/>
        <w:spacing w:line="360" w:lineRule="auto"/>
        <w:rPr>
          <w:rFonts w:ascii="Times New Roman" w:hAnsi="Times New Roman" w:cs="Times New Roman"/>
        </w:rPr>
      </w:pPr>
      <w:r w:rsidRPr="00760760">
        <w:rPr>
          <w:rStyle w:val="DipnotBavurusu"/>
          <w:rFonts w:ascii="Times New Roman" w:hAnsi="Times New Roman" w:cs="Times New Roman"/>
        </w:rPr>
        <w:footnoteRef/>
      </w:r>
      <w:r w:rsidRPr="00760760">
        <w:rPr>
          <w:rFonts w:ascii="Times New Roman" w:hAnsi="Times New Roman" w:cs="Times New Roman"/>
        </w:rPr>
        <w:t xml:space="preserve"> </w:t>
      </w:r>
      <w:r w:rsidRPr="00760760">
        <w:rPr>
          <w:rFonts w:ascii="Times New Roman" w:hAnsi="Times New Roman" w:cs="Times New Roman"/>
          <w:bCs/>
        </w:rPr>
        <w:t>Bolayır</w:t>
      </w:r>
      <w:r w:rsidRPr="00760760">
        <w:rPr>
          <w:rFonts w:ascii="Times New Roman" w:hAnsi="Times New Roman" w:cs="Times New Roman"/>
        </w:rPr>
        <w:t>, İstinaf, s. 294.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879"/>
    <w:rsid w:val="00004B2E"/>
    <w:rsid w:val="000233F6"/>
    <w:rsid w:val="00024F69"/>
    <w:rsid w:val="0002543D"/>
    <w:rsid w:val="00030A92"/>
    <w:rsid w:val="00043360"/>
    <w:rsid w:val="00072E4C"/>
    <w:rsid w:val="00076ED8"/>
    <w:rsid w:val="0008228C"/>
    <w:rsid w:val="000A0CE1"/>
    <w:rsid w:val="000A491F"/>
    <w:rsid w:val="000D6348"/>
    <w:rsid w:val="000D64C8"/>
    <w:rsid w:val="000E047B"/>
    <w:rsid w:val="000E1444"/>
    <w:rsid w:val="00105602"/>
    <w:rsid w:val="00155707"/>
    <w:rsid w:val="00191062"/>
    <w:rsid w:val="001A1BFA"/>
    <w:rsid w:val="001E7AA8"/>
    <w:rsid w:val="002017ED"/>
    <w:rsid w:val="0020623B"/>
    <w:rsid w:val="002157A7"/>
    <w:rsid w:val="00230D96"/>
    <w:rsid w:val="0025298A"/>
    <w:rsid w:val="00272F02"/>
    <w:rsid w:val="00291D16"/>
    <w:rsid w:val="00294955"/>
    <w:rsid w:val="0029781E"/>
    <w:rsid w:val="002E2AD8"/>
    <w:rsid w:val="00304E95"/>
    <w:rsid w:val="0030753B"/>
    <w:rsid w:val="00367F15"/>
    <w:rsid w:val="003B1BB7"/>
    <w:rsid w:val="003E03BD"/>
    <w:rsid w:val="003E64AC"/>
    <w:rsid w:val="00417021"/>
    <w:rsid w:val="00444E00"/>
    <w:rsid w:val="004A74BF"/>
    <w:rsid w:val="004B3DB4"/>
    <w:rsid w:val="004C2885"/>
    <w:rsid w:val="004D591E"/>
    <w:rsid w:val="005169E2"/>
    <w:rsid w:val="00517EC9"/>
    <w:rsid w:val="00545CD8"/>
    <w:rsid w:val="00556E52"/>
    <w:rsid w:val="00560183"/>
    <w:rsid w:val="00592AC1"/>
    <w:rsid w:val="005963EA"/>
    <w:rsid w:val="005A2742"/>
    <w:rsid w:val="005A527E"/>
    <w:rsid w:val="005B6CC4"/>
    <w:rsid w:val="005C6639"/>
    <w:rsid w:val="005E473B"/>
    <w:rsid w:val="00624B15"/>
    <w:rsid w:val="0064082E"/>
    <w:rsid w:val="00662E05"/>
    <w:rsid w:val="00671FE3"/>
    <w:rsid w:val="006824C1"/>
    <w:rsid w:val="00684381"/>
    <w:rsid w:val="006C6B3F"/>
    <w:rsid w:val="006D6E78"/>
    <w:rsid w:val="00700708"/>
    <w:rsid w:val="00717BD4"/>
    <w:rsid w:val="00725D6B"/>
    <w:rsid w:val="0075694C"/>
    <w:rsid w:val="00760200"/>
    <w:rsid w:val="00760760"/>
    <w:rsid w:val="00775FA5"/>
    <w:rsid w:val="00790096"/>
    <w:rsid w:val="00791707"/>
    <w:rsid w:val="007A149A"/>
    <w:rsid w:val="007B1CCC"/>
    <w:rsid w:val="007B64A0"/>
    <w:rsid w:val="007D4F7D"/>
    <w:rsid w:val="007D627F"/>
    <w:rsid w:val="007E1113"/>
    <w:rsid w:val="007F4BF2"/>
    <w:rsid w:val="00812262"/>
    <w:rsid w:val="00816ADC"/>
    <w:rsid w:val="00851857"/>
    <w:rsid w:val="00854B38"/>
    <w:rsid w:val="00855D17"/>
    <w:rsid w:val="00857A61"/>
    <w:rsid w:val="008676D4"/>
    <w:rsid w:val="00874EE7"/>
    <w:rsid w:val="00881E16"/>
    <w:rsid w:val="0089357B"/>
    <w:rsid w:val="00896ECA"/>
    <w:rsid w:val="008A1D21"/>
    <w:rsid w:val="008C7D17"/>
    <w:rsid w:val="008E22F9"/>
    <w:rsid w:val="008F7BF5"/>
    <w:rsid w:val="009039BB"/>
    <w:rsid w:val="00920584"/>
    <w:rsid w:val="00921271"/>
    <w:rsid w:val="00922344"/>
    <w:rsid w:val="00934983"/>
    <w:rsid w:val="0095654E"/>
    <w:rsid w:val="009610C0"/>
    <w:rsid w:val="00967564"/>
    <w:rsid w:val="009730C7"/>
    <w:rsid w:val="009D2B2E"/>
    <w:rsid w:val="009E71A6"/>
    <w:rsid w:val="009F4B07"/>
    <w:rsid w:val="00A04ACE"/>
    <w:rsid w:val="00A2129A"/>
    <w:rsid w:val="00A34962"/>
    <w:rsid w:val="00A46C87"/>
    <w:rsid w:val="00A75F26"/>
    <w:rsid w:val="00A82D5B"/>
    <w:rsid w:val="00A923FD"/>
    <w:rsid w:val="00A975D2"/>
    <w:rsid w:val="00AA7C54"/>
    <w:rsid w:val="00AD35D6"/>
    <w:rsid w:val="00AF5894"/>
    <w:rsid w:val="00B111D1"/>
    <w:rsid w:val="00B15588"/>
    <w:rsid w:val="00B34FF1"/>
    <w:rsid w:val="00B37CEE"/>
    <w:rsid w:val="00B7067B"/>
    <w:rsid w:val="00B71A11"/>
    <w:rsid w:val="00B7309A"/>
    <w:rsid w:val="00BB0547"/>
    <w:rsid w:val="00BF0CB9"/>
    <w:rsid w:val="00BF5527"/>
    <w:rsid w:val="00C061BE"/>
    <w:rsid w:val="00C109D1"/>
    <w:rsid w:val="00C10A00"/>
    <w:rsid w:val="00C23C80"/>
    <w:rsid w:val="00C33C97"/>
    <w:rsid w:val="00C51DD9"/>
    <w:rsid w:val="00C64E94"/>
    <w:rsid w:val="00C65D5D"/>
    <w:rsid w:val="00C66AD1"/>
    <w:rsid w:val="00C76738"/>
    <w:rsid w:val="00CB0AEF"/>
    <w:rsid w:val="00CB55A6"/>
    <w:rsid w:val="00CC03FC"/>
    <w:rsid w:val="00CC4FC7"/>
    <w:rsid w:val="00CD2810"/>
    <w:rsid w:val="00CD389F"/>
    <w:rsid w:val="00CE62E4"/>
    <w:rsid w:val="00D0711B"/>
    <w:rsid w:val="00D2447D"/>
    <w:rsid w:val="00D61558"/>
    <w:rsid w:val="00D61E1F"/>
    <w:rsid w:val="00D77DC8"/>
    <w:rsid w:val="00D844AB"/>
    <w:rsid w:val="00D84671"/>
    <w:rsid w:val="00DA6732"/>
    <w:rsid w:val="00DC0637"/>
    <w:rsid w:val="00DD3E4E"/>
    <w:rsid w:val="00DE52D1"/>
    <w:rsid w:val="00DF270C"/>
    <w:rsid w:val="00DF392C"/>
    <w:rsid w:val="00DF4BC3"/>
    <w:rsid w:val="00E115E0"/>
    <w:rsid w:val="00E16BAE"/>
    <w:rsid w:val="00E26C77"/>
    <w:rsid w:val="00E3445A"/>
    <w:rsid w:val="00E43134"/>
    <w:rsid w:val="00E57036"/>
    <w:rsid w:val="00E715F6"/>
    <w:rsid w:val="00ED6A73"/>
    <w:rsid w:val="00F04151"/>
    <w:rsid w:val="00F17602"/>
    <w:rsid w:val="00F34592"/>
    <w:rsid w:val="00F36F83"/>
    <w:rsid w:val="00F41889"/>
    <w:rsid w:val="00F5219F"/>
    <w:rsid w:val="00F6060A"/>
    <w:rsid w:val="00F82E8B"/>
    <w:rsid w:val="00F83208"/>
    <w:rsid w:val="00FA5E84"/>
    <w:rsid w:val="00FB3879"/>
    <w:rsid w:val="00FB5FEF"/>
    <w:rsid w:val="00FE7D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3585"/>
  <w15:chartTrackingRefBased/>
  <w15:docId w15:val="{77EA1FCF-6035-4056-88B7-0364990E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84"/>
    <w:pPr>
      <w:spacing w:line="252"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DE52D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E52D1"/>
    <w:rPr>
      <w:sz w:val="20"/>
      <w:szCs w:val="20"/>
    </w:rPr>
  </w:style>
  <w:style w:type="character" w:styleId="DipnotBavurusu">
    <w:name w:val="footnote reference"/>
    <w:basedOn w:val="VarsaylanParagrafYazTipi"/>
    <w:uiPriority w:val="99"/>
    <w:semiHidden/>
    <w:unhideWhenUsed/>
    <w:rsid w:val="00DE52D1"/>
    <w:rPr>
      <w:vertAlign w:val="superscript"/>
    </w:rPr>
  </w:style>
  <w:style w:type="character" w:customStyle="1" w:styleId="A4">
    <w:name w:val="A4"/>
    <w:uiPriority w:val="99"/>
    <w:rsid w:val="00304E95"/>
    <w:rPr>
      <w:rFonts w:cs="Minion Pro"/>
      <w:color w:val="000000"/>
      <w:sz w:val="15"/>
      <w:szCs w:val="15"/>
    </w:rPr>
  </w:style>
  <w:style w:type="paragraph" w:customStyle="1" w:styleId="Default">
    <w:name w:val="Default"/>
    <w:rsid w:val="00304E95"/>
    <w:pPr>
      <w:autoSpaceDE w:val="0"/>
      <w:autoSpaceDN w:val="0"/>
      <w:adjustRightInd w:val="0"/>
      <w:spacing w:after="0" w:line="240" w:lineRule="auto"/>
    </w:pPr>
    <w:rPr>
      <w:rFonts w:ascii="Minion Pro" w:hAnsi="Minion Pro" w:cs="Minion Pro"/>
      <w:color w:val="000000"/>
      <w:sz w:val="24"/>
      <w:szCs w:val="24"/>
    </w:rPr>
  </w:style>
  <w:style w:type="paragraph" w:customStyle="1" w:styleId="Pa10">
    <w:name w:val="Pa10"/>
    <w:basedOn w:val="Default"/>
    <w:next w:val="Default"/>
    <w:uiPriority w:val="99"/>
    <w:rsid w:val="00304E95"/>
    <w:pPr>
      <w:spacing w:line="201" w:lineRule="atLeast"/>
    </w:pPr>
    <w:rPr>
      <w:rFonts w:cstheme="minorBidi"/>
      <w:color w:val="auto"/>
    </w:rPr>
  </w:style>
  <w:style w:type="paragraph" w:customStyle="1" w:styleId="Pa9">
    <w:name w:val="Pa9"/>
    <w:basedOn w:val="Default"/>
    <w:next w:val="Default"/>
    <w:uiPriority w:val="99"/>
    <w:rsid w:val="00B71A11"/>
    <w:pPr>
      <w:spacing w:line="201" w:lineRule="atLeast"/>
    </w:pPr>
    <w:rPr>
      <w:rFonts w:ascii="GillSansTR" w:hAnsi="GillSansTR" w:cstheme="minorBidi"/>
      <w:color w:val="auto"/>
    </w:rPr>
  </w:style>
  <w:style w:type="paragraph" w:styleId="BalonMetni">
    <w:name w:val="Balloon Text"/>
    <w:basedOn w:val="Normal"/>
    <w:link w:val="BalonMetniChar"/>
    <w:uiPriority w:val="99"/>
    <w:semiHidden/>
    <w:unhideWhenUsed/>
    <w:rsid w:val="00FE7DA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E7DA6"/>
    <w:rPr>
      <w:rFonts w:ascii="Segoe UI" w:hAnsi="Segoe UI" w:cs="Segoe UI"/>
      <w:sz w:val="18"/>
      <w:szCs w:val="18"/>
    </w:rPr>
  </w:style>
  <w:style w:type="character" w:styleId="Kpr">
    <w:name w:val="Hyperlink"/>
    <w:basedOn w:val="VarsaylanParagrafYazTipi"/>
    <w:uiPriority w:val="99"/>
    <w:unhideWhenUsed/>
    <w:rsid w:val="00725D6B"/>
    <w:rPr>
      <w:color w:val="0563C1" w:themeColor="hyperlink"/>
      <w:u w:val="single"/>
    </w:rPr>
  </w:style>
  <w:style w:type="paragraph" w:customStyle="1" w:styleId="Pa15">
    <w:name w:val="Pa15"/>
    <w:basedOn w:val="Default"/>
    <w:next w:val="Default"/>
    <w:uiPriority w:val="99"/>
    <w:rsid w:val="00367F15"/>
    <w:pPr>
      <w:spacing w:line="1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90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AFF6F52-7D3D-4956-8C54-2492BB74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3940</Words>
  <Characters>22463</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REHBERLİK</dc:creator>
  <cp:keywords/>
  <dc:description/>
  <cp:lastModifiedBy>fethi güzel</cp:lastModifiedBy>
  <cp:revision>163</cp:revision>
  <cp:lastPrinted>2023-05-25T08:44:00Z</cp:lastPrinted>
  <dcterms:created xsi:type="dcterms:W3CDTF">2023-05-23T06:35:00Z</dcterms:created>
  <dcterms:modified xsi:type="dcterms:W3CDTF">2026-05-08T10:27:00Z</dcterms:modified>
</cp:coreProperties>
</file>